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B31F" w14:textId="04A1DD65" w:rsidR="00260631" w:rsidRPr="00246695" w:rsidRDefault="00246695" w:rsidP="004463F9">
      <w:pPr>
        <w:spacing w:after="0" w:line="240" w:lineRule="auto"/>
        <w:rPr>
          <w:rFonts w:ascii="Arial" w:hAnsi="Arial" w:cs="Arial"/>
          <w:b/>
          <w:sz w:val="20"/>
          <w:szCs w:val="20"/>
        </w:rPr>
      </w:pPr>
      <w:r w:rsidRPr="00246695">
        <w:rPr>
          <w:rFonts w:ascii="Arial" w:hAnsi="Arial" w:cs="Arial"/>
          <w:b/>
          <w:sz w:val="20"/>
          <w:szCs w:val="20"/>
        </w:rPr>
        <w:t>2018/19</w:t>
      </w:r>
      <w:r w:rsidR="00260631" w:rsidRPr="00246695">
        <w:rPr>
          <w:rFonts w:ascii="Arial" w:hAnsi="Arial" w:cs="Arial"/>
          <w:b/>
          <w:sz w:val="20"/>
          <w:szCs w:val="20"/>
        </w:rPr>
        <w:t xml:space="preserve"> Public Health Agreements </w:t>
      </w:r>
      <w:r w:rsidR="003915C6" w:rsidRPr="00246695">
        <w:rPr>
          <w:rFonts w:ascii="Arial" w:hAnsi="Arial" w:cs="Arial"/>
          <w:b/>
          <w:sz w:val="20"/>
          <w:szCs w:val="20"/>
        </w:rPr>
        <w:t>- Frequently Asked Questions</w:t>
      </w:r>
      <w:r w:rsidR="00B94F01" w:rsidRPr="00246695">
        <w:rPr>
          <w:rFonts w:ascii="Arial" w:hAnsi="Arial" w:cs="Arial"/>
          <w:b/>
          <w:sz w:val="20"/>
          <w:szCs w:val="20"/>
        </w:rPr>
        <w:t xml:space="preserve"> </w:t>
      </w:r>
      <w:r w:rsidR="00D57102">
        <w:rPr>
          <w:rFonts w:ascii="Arial" w:hAnsi="Arial" w:cs="Arial"/>
          <w:b/>
          <w:sz w:val="20"/>
          <w:szCs w:val="20"/>
        </w:rPr>
        <w:t>V6</w:t>
      </w:r>
    </w:p>
    <w:p w14:paraId="79C78C2B" w14:textId="4F332AFB" w:rsidR="00093305" w:rsidRPr="00246695" w:rsidRDefault="00246695" w:rsidP="004463F9">
      <w:pPr>
        <w:spacing w:after="0" w:line="240" w:lineRule="auto"/>
        <w:rPr>
          <w:rFonts w:ascii="Arial" w:hAnsi="Arial" w:cs="Arial"/>
          <w:b/>
          <w:sz w:val="20"/>
          <w:szCs w:val="20"/>
        </w:rPr>
      </w:pPr>
      <w:r w:rsidRPr="00246695">
        <w:rPr>
          <w:rFonts w:ascii="Arial" w:hAnsi="Arial" w:cs="Arial"/>
          <w:b/>
          <w:sz w:val="20"/>
          <w:szCs w:val="20"/>
        </w:rPr>
        <w:t xml:space="preserve">Updated: </w:t>
      </w:r>
      <w:r w:rsidR="00D57102">
        <w:rPr>
          <w:rFonts w:ascii="Arial" w:hAnsi="Arial" w:cs="Arial"/>
          <w:b/>
          <w:sz w:val="20"/>
          <w:szCs w:val="20"/>
        </w:rPr>
        <w:t>26/6/23</w:t>
      </w:r>
    </w:p>
    <w:p w14:paraId="77593AA4" w14:textId="77777777" w:rsidR="004463F9" w:rsidRPr="00246695" w:rsidRDefault="004463F9" w:rsidP="004463F9">
      <w:pPr>
        <w:spacing w:after="0" w:line="240" w:lineRule="auto"/>
        <w:rPr>
          <w:rFonts w:ascii="Arial" w:hAnsi="Arial" w:cs="Arial"/>
          <w:b/>
          <w:sz w:val="20"/>
          <w:szCs w:val="20"/>
        </w:rPr>
      </w:pPr>
    </w:p>
    <w:p w14:paraId="352B8A82" w14:textId="77777777" w:rsidR="004463F9" w:rsidRPr="00246695" w:rsidRDefault="004463F9" w:rsidP="004463F9">
      <w:pPr>
        <w:spacing w:after="0" w:line="240" w:lineRule="auto"/>
        <w:rPr>
          <w:rFonts w:ascii="Arial" w:hAnsi="Arial" w:cs="Arial"/>
          <w:b/>
          <w:sz w:val="20"/>
          <w:szCs w:val="20"/>
        </w:rPr>
      </w:pPr>
    </w:p>
    <w:p w14:paraId="626D6A7A" w14:textId="77777777" w:rsidR="004463F9" w:rsidRPr="00246695" w:rsidRDefault="004463F9" w:rsidP="004463F9">
      <w:pPr>
        <w:spacing w:after="0" w:line="240" w:lineRule="auto"/>
        <w:rPr>
          <w:rFonts w:ascii="Arial" w:hAnsi="Arial" w:cs="Arial"/>
          <w:b/>
          <w:sz w:val="20"/>
          <w:szCs w:val="20"/>
        </w:rPr>
      </w:pPr>
      <w:r w:rsidRPr="00246695">
        <w:rPr>
          <w:rFonts w:ascii="Arial" w:hAnsi="Arial" w:cs="Arial"/>
          <w:b/>
          <w:sz w:val="20"/>
          <w:szCs w:val="20"/>
        </w:rPr>
        <w:t xml:space="preserve">1. </w:t>
      </w:r>
      <w:r w:rsidR="00260631" w:rsidRPr="00246695">
        <w:rPr>
          <w:rFonts w:ascii="Arial" w:hAnsi="Arial" w:cs="Arial"/>
          <w:b/>
          <w:sz w:val="20"/>
          <w:szCs w:val="20"/>
        </w:rPr>
        <w:t xml:space="preserve">Q: </w:t>
      </w:r>
      <w:r w:rsidR="00093305" w:rsidRPr="00246695">
        <w:rPr>
          <w:rFonts w:ascii="Arial" w:hAnsi="Arial" w:cs="Arial"/>
          <w:sz w:val="20"/>
          <w:szCs w:val="20"/>
        </w:rPr>
        <w:t>Do</w:t>
      </w:r>
      <w:r w:rsidR="00260631" w:rsidRPr="00246695">
        <w:rPr>
          <w:rFonts w:ascii="Arial" w:hAnsi="Arial" w:cs="Arial"/>
          <w:sz w:val="20"/>
          <w:szCs w:val="20"/>
        </w:rPr>
        <w:t xml:space="preserve"> GP practices receive a copy of the signatory sheet that is signed by both Public Health and the GP practice</w:t>
      </w:r>
      <w:r w:rsidR="00093305" w:rsidRPr="00246695">
        <w:rPr>
          <w:rFonts w:ascii="Arial" w:hAnsi="Arial" w:cs="Arial"/>
          <w:sz w:val="20"/>
          <w:szCs w:val="20"/>
        </w:rPr>
        <w:t xml:space="preserve"> each year</w:t>
      </w:r>
      <w:r w:rsidR="00260631" w:rsidRPr="00246695">
        <w:rPr>
          <w:rFonts w:ascii="Arial" w:hAnsi="Arial" w:cs="Arial"/>
          <w:sz w:val="20"/>
          <w:szCs w:val="20"/>
        </w:rPr>
        <w:t>?</w:t>
      </w:r>
      <w:r w:rsidRPr="00246695">
        <w:rPr>
          <w:rFonts w:ascii="Arial" w:hAnsi="Arial" w:cs="Arial"/>
          <w:sz w:val="20"/>
          <w:szCs w:val="20"/>
        </w:rPr>
        <w:br/>
      </w:r>
    </w:p>
    <w:p w14:paraId="1A9AAE94" w14:textId="77777777" w:rsidR="00260631" w:rsidRPr="00246695" w:rsidRDefault="00260631" w:rsidP="004463F9">
      <w:pPr>
        <w:spacing w:after="0" w:line="240" w:lineRule="auto"/>
        <w:rPr>
          <w:rFonts w:ascii="Arial" w:hAnsi="Arial" w:cs="Arial"/>
          <w:sz w:val="20"/>
          <w:szCs w:val="20"/>
        </w:rPr>
      </w:pPr>
      <w:r w:rsidRPr="00246695">
        <w:rPr>
          <w:rFonts w:ascii="Arial" w:hAnsi="Arial" w:cs="Arial"/>
          <w:b/>
          <w:sz w:val="20"/>
          <w:szCs w:val="20"/>
        </w:rPr>
        <w:t xml:space="preserve">A: </w:t>
      </w:r>
      <w:r w:rsidR="00093305" w:rsidRPr="00246695">
        <w:rPr>
          <w:rFonts w:ascii="Arial" w:hAnsi="Arial" w:cs="Arial"/>
          <w:sz w:val="20"/>
          <w:szCs w:val="20"/>
        </w:rPr>
        <w:t>When practices initially sign up they receive a copy of the signatory sheet signed by both parties. Each year services are updated and renewed via email communication as allowed by the terms and conditions of the original agreement.</w:t>
      </w:r>
    </w:p>
    <w:p w14:paraId="3B281897" w14:textId="77777777" w:rsidR="004463F9" w:rsidRPr="00246695" w:rsidRDefault="004463F9" w:rsidP="004463F9">
      <w:pPr>
        <w:spacing w:after="0" w:line="240" w:lineRule="auto"/>
        <w:rPr>
          <w:rFonts w:ascii="Arial" w:hAnsi="Arial" w:cs="Arial"/>
          <w:sz w:val="20"/>
          <w:szCs w:val="20"/>
        </w:rPr>
      </w:pPr>
    </w:p>
    <w:p w14:paraId="0C4434DF" w14:textId="77777777" w:rsidR="004463F9" w:rsidRPr="00246695" w:rsidRDefault="004463F9" w:rsidP="004463F9">
      <w:pPr>
        <w:spacing w:after="0" w:line="240" w:lineRule="auto"/>
        <w:rPr>
          <w:rFonts w:ascii="Arial" w:hAnsi="Arial" w:cs="Arial"/>
          <w:b/>
          <w:sz w:val="20"/>
          <w:szCs w:val="20"/>
        </w:rPr>
      </w:pPr>
      <w:r w:rsidRPr="00246695">
        <w:rPr>
          <w:rFonts w:ascii="Arial" w:hAnsi="Arial" w:cs="Arial"/>
          <w:b/>
          <w:sz w:val="20"/>
          <w:szCs w:val="20"/>
        </w:rPr>
        <w:t xml:space="preserve">2. </w:t>
      </w:r>
      <w:r w:rsidR="00260631" w:rsidRPr="00246695">
        <w:rPr>
          <w:rFonts w:ascii="Arial" w:hAnsi="Arial" w:cs="Arial"/>
          <w:b/>
          <w:sz w:val="20"/>
          <w:szCs w:val="20"/>
        </w:rPr>
        <w:t>Q:</w:t>
      </w:r>
      <w:r w:rsidR="00260631" w:rsidRPr="00246695">
        <w:rPr>
          <w:rFonts w:ascii="Arial" w:hAnsi="Arial" w:cs="Arial"/>
          <w:sz w:val="20"/>
          <w:szCs w:val="20"/>
        </w:rPr>
        <w:t xml:space="preserve"> A number of practices have queried and raised concerns with the data being requested in the sample claims form</w:t>
      </w:r>
      <w:r w:rsidR="002A7A25" w:rsidRPr="00246695">
        <w:rPr>
          <w:rFonts w:ascii="Arial" w:hAnsi="Arial" w:cs="Arial"/>
          <w:sz w:val="20"/>
          <w:szCs w:val="20"/>
        </w:rPr>
        <w:t>, particularly with regards to patient initials</w:t>
      </w:r>
      <w:r w:rsidR="00260631" w:rsidRPr="00246695">
        <w:rPr>
          <w:rFonts w:ascii="Arial" w:hAnsi="Arial" w:cs="Arial"/>
          <w:sz w:val="20"/>
          <w:szCs w:val="20"/>
        </w:rPr>
        <w:t xml:space="preserve">. </w:t>
      </w:r>
      <w:r w:rsidRPr="00246695">
        <w:rPr>
          <w:rFonts w:ascii="Arial" w:hAnsi="Arial" w:cs="Arial"/>
          <w:sz w:val="20"/>
          <w:szCs w:val="20"/>
        </w:rPr>
        <w:br/>
      </w:r>
    </w:p>
    <w:p w14:paraId="2FAD0496" w14:textId="06969015" w:rsidR="00260631" w:rsidRPr="00246695" w:rsidRDefault="00260631" w:rsidP="004463F9">
      <w:pPr>
        <w:spacing w:after="0" w:line="240" w:lineRule="auto"/>
        <w:rPr>
          <w:rFonts w:ascii="Arial" w:hAnsi="Arial" w:cs="Arial"/>
          <w:sz w:val="20"/>
          <w:szCs w:val="20"/>
        </w:rPr>
      </w:pPr>
      <w:r w:rsidRPr="00246695">
        <w:rPr>
          <w:rFonts w:ascii="Arial" w:hAnsi="Arial" w:cs="Arial"/>
          <w:b/>
          <w:sz w:val="20"/>
          <w:szCs w:val="20"/>
        </w:rPr>
        <w:t>A:</w:t>
      </w:r>
      <w:r w:rsidRPr="00246695">
        <w:rPr>
          <w:rFonts w:ascii="Arial" w:hAnsi="Arial" w:cs="Arial"/>
          <w:sz w:val="20"/>
          <w:szCs w:val="20"/>
        </w:rPr>
        <w:t xml:space="preserve"> These concerns have been acknowledged</w:t>
      </w:r>
      <w:r w:rsidR="008C681F">
        <w:rPr>
          <w:rFonts w:ascii="Arial" w:hAnsi="Arial" w:cs="Arial"/>
          <w:sz w:val="20"/>
          <w:szCs w:val="20"/>
        </w:rPr>
        <w:t>,</w:t>
      </w:r>
      <w:r w:rsidRPr="00246695">
        <w:rPr>
          <w:rFonts w:ascii="Arial" w:hAnsi="Arial" w:cs="Arial"/>
          <w:sz w:val="20"/>
          <w:szCs w:val="20"/>
        </w:rPr>
        <w:t xml:space="preserve"> and patient initials </w:t>
      </w:r>
      <w:r w:rsidRPr="008C681F">
        <w:rPr>
          <w:rFonts w:ascii="Arial" w:hAnsi="Arial" w:cs="Arial"/>
          <w:sz w:val="20"/>
          <w:szCs w:val="20"/>
          <w:highlight w:val="yellow"/>
        </w:rPr>
        <w:t xml:space="preserve">are </w:t>
      </w:r>
      <w:r w:rsidR="004463F9" w:rsidRPr="008C681F">
        <w:rPr>
          <w:rFonts w:ascii="Arial" w:hAnsi="Arial" w:cs="Arial"/>
          <w:sz w:val="20"/>
          <w:szCs w:val="20"/>
          <w:highlight w:val="yellow"/>
        </w:rPr>
        <w:t>no</w:t>
      </w:r>
      <w:r w:rsidRPr="008C681F">
        <w:rPr>
          <w:rFonts w:ascii="Arial" w:hAnsi="Arial" w:cs="Arial"/>
          <w:sz w:val="20"/>
          <w:szCs w:val="20"/>
          <w:highlight w:val="yellow"/>
        </w:rPr>
        <w:t xml:space="preserve"> longer requested in the cla</w:t>
      </w:r>
      <w:r w:rsidR="00501CB3" w:rsidRPr="008C681F">
        <w:rPr>
          <w:rFonts w:ascii="Arial" w:hAnsi="Arial" w:cs="Arial"/>
          <w:sz w:val="20"/>
          <w:szCs w:val="20"/>
          <w:highlight w:val="yellow"/>
        </w:rPr>
        <w:t xml:space="preserve">ims </w:t>
      </w:r>
      <w:r w:rsidRPr="008C681F">
        <w:rPr>
          <w:rFonts w:ascii="Arial" w:hAnsi="Arial" w:cs="Arial"/>
          <w:sz w:val="20"/>
          <w:szCs w:val="20"/>
          <w:highlight w:val="yellow"/>
        </w:rPr>
        <w:t xml:space="preserve">form </w:t>
      </w:r>
      <w:r w:rsidR="008C681F" w:rsidRPr="008C681F">
        <w:rPr>
          <w:rFonts w:ascii="Arial" w:hAnsi="Arial" w:cs="Arial"/>
          <w:sz w:val="20"/>
          <w:szCs w:val="20"/>
          <w:highlight w:val="yellow"/>
        </w:rPr>
        <w:t>activity data</w:t>
      </w:r>
      <w:r w:rsidRPr="00246695">
        <w:rPr>
          <w:rFonts w:ascii="Arial" w:hAnsi="Arial" w:cs="Arial"/>
          <w:sz w:val="20"/>
          <w:szCs w:val="20"/>
        </w:rPr>
        <w:t xml:space="preserve">. Instead it will ask for a local patient identifier from the practice where this is available. In addition </w:t>
      </w:r>
      <w:r w:rsidR="00F009AE" w:rsidRPr="00246695">
        <w:rPr>
          <w:rFonts w:ascii="Arial" w:hAnsi="Arial" w:cs="Arial"/>
          <w:sz w:val="20"/>
          <w:szCs w:val="20"/>
        </w:rPr>
        <w:t xml:space="preserve">the </w:t>
      </w:r>
      <w:r w:rsidR="004463F9" w:rsidRPr="00246695">
        <w:rPr>
          <w:rFonts w:ascii="Arial" w:hAnsi="Arial" w:cs="Arial"/>
          <w:sz w:val="20"/>
          <w:szCs w:val="20"/>
        </w:rPr>
        <w:t xml:space="preserve">age field </w:t>
      </w:r>
      <w:r w:rsidR="00F009AE" w:rsidRPr="00246695">
        <w:rPr>
          <w:rFonts w:ascii="Arial" w:hAnsi="Arial" w:cs="Arial"/>
          <w:sz w:val="20"/>
          <w:szCs w:val="20"/>
        </w:rPr>
        <w:t xml:space="preserve">has been amended </w:t>
      </w:r>
      <w:r w:rsidR="004463F9" w:rsidRPr="00246695">
        <w:rPr>
          <w:rFonts w:ascii="Arial" w:hAnsi="Arial" w:cs="Arial"/>
          <w:sz w:val="20"/>
          <w:szCs w:val="20"/>
        </w:rPr>
        <w:t xml:space="preserve">to </w:t>
      </w:r>
      <w:r w:rsidR="00EF3D2D" w:rsidRPr="00246695">
        <w:rPr>
          <w:rFonts w:ascii="Arial" w:hAnsi="Arial" w:cs="Arial"/>
          <w:sz w:val="20"/>
          <w:szCs w:val="20"/>
        </w:rPr>
        <w:t>allow entry of</w:t>
      </w:r>
      <w:r w:rsidRPr="00246695">
        <w:rPr>
          <w:rFonts w:ascii="Arial" w:hAnsi="Arial" w:cs="Arial"/>
          <w:sz w:val="20"/>
          <w:szCs w:val="20"/>
        </w:rPr>
        <w:t xml:space="preserve"> age range </w:t>
      </w:r>
      <w:r w:rsidR="00F009AE" w:rsidRPr="00246695">
        <w:rPr>
          <w:rFonts w:ascii="Arial" w:hAnsi="Arial" w:cs="Arial"/>
          <w:sz w:val="20"/>
          <w:szCs w:val="20"/>
        </w:rPr>
        <w:t xml:space="preserve">in quintiles </w:t>
      </w:r>
      <w:r w:rsidRPr="00246695">
        <w:rPr>
          <w:rFonts w:ascii="Arial" w:hAnsi="Arial" w:cs="Arial"/>
          <w:sz w:val="20"/>
          <w:szCs w:val="20"/>
        </w:rPr>
        <w:t>instead of specific age</w:t>
      </w:r>
      <w:r w:rsidR="002A7A25" w:rsidRPr="00246695">
        <w:rPr>
          <w:rFonts w:ascii="Arial" w:hAnsi="Arial" w:cs="Arial"/>
          <w:sz w:val="20"/>
          <w:szCs w:val="20"/>
        </w:rPr>
        <w:t xml:space="preserve"> </w:t>
      </w:r>
      <w:r w:rsidR="00F009AE" w:rsidRPr="00246695">
        <w:rPr>
          <w:rFonts w:ascii="Arial" w:hAnsi="Arial" w:cs="Arial"/>
          <w:sz w:val="20"/>
          <w:szCs w:val="20"/>
        </w:rPr>
        <w:t>(</w:t>
      </w:r>
      <w:r w:rsidR="00F009AE" w:rsidRPr="008C681F">
        <w:rPr>
          <w:rFonts w:ascii="Arial" w:hAnsi="Arial" w:cs="Arial"/>
          <w:sz w:val="20"/>
          <w:szCs w:val="20"/>
          <w:highlight w:val="yellow"/>
        </w:rPr>
        <w:t xml:space="preserve">although this will still be </w:t>
      </w:r>
      <w:r w:rsidR="008C681F" w:rsidRPr="008C681F">
        <w:rPr>
          <w:rFonts w:ascii="Arial" w:hAnsi="Arial" w:cs="Arial"/>
          <w:sz w:val="20"/>
          <w:szCs w:val="20"/>
          <w:highlight w:val="yellow"/>
        </w:rPr>
        <w:t xml:space="preserve">accepted </w:t>
      </w:r>
      <w:r w:rsidR="00F009AE" w:rsidRPr="008C681F">
        <w:rPr>
          <w:rFonts w:ascii="Arial" w:hAnsi="Arial" w:cs="Arial"/>
          <w:sz w:val="20"/>
          <w:szCs w:val="20"/>
          <w:highlight w:val="yellow"/>
        </w:rPr>
        <w:t>if easier for data entry</w:t>
      </w:r>
      <w:r w:rsidR="008C681F" w:rsidRPr="008C681F">
        <w:rPr>
          <w:rFonts w:ascii="Arial" w:hAnsi="Arial" w:cs="Arial"/>
          <w:sz w:val="20"/>
          <w:szCs w:val="20"/>
          <w:highlight w:val="yellow"/>
        </w:rPr>
        <w:t>, and will be converted to the appropriate range when the data is stored</w:t>
      </w:r>
      <w:r w:rsidR="00F009AE" w:rsidRPr="008C681F">
        <w:rPr>
          <w:rFonts w:ascii="Arial" w:hAnsi="Arial" w:cs="Arial"/>
          <w:sz w:val="20"/>
          <w:szCs w:val="20"/>
          <w:highlight w:val="yellow"/>
        </w:rPr>
        <w:t>)</w:t>
      </w:r>
      <w:r w:rsidRPr="008C681F">
        <w:rPr>
          <w:rFonts w:ascii="Arial" w:hAnsi="Arial" w:cs="Arial"/>
          <w:sz w:val="20"/>
          <w:szCs w:val="20"/>
          <w:highlight w:val="yellow"/>
        </w:rPr>
        <w:t>.</w:t>
      </w:r>
      <w:r w:rsidRPr="00246695">
        <w:rPr>
          <w:rFonts w:ascii="Arial" w:hAnsi="Arial" w:cs="Arial"/>
          <w:sz w:val="20"/>
          <w:szCs w:val="20"/>
        </w:rPr>
        <w:t xml:space="preserve"> This will further increase the anonymity of the data but will still allow us to </w:t>
      </w:r>
      <w:r w:rsidR="004463F9" w:rsidRPr="00246695">
        <w:rPr>
          <w:rFonts w:ascii="Arial" w:hAnsi="Arial" w:cs="Arial"/>
          <w:sz w:val="20"/>
          <w:szCs w:val="20"/>
        </w:rPr>
        <w:t xml:space="preserve">have a picture of </w:t>
      </w:r>
      <w:r w:rsidR="002A7A25" w:rsidRPr="00246695">
        <w:rPr>
          <w:rFonts w:ascii="Arial" w:hAnsi="Arial" w:cs="Arial"/>
          <w:sz w:val="20"/>
          <w:szCs w:val="20"/>
        </w:rPr>
        <w:t xml:space="preserve">unintentional </w:t>
      </w:r>
      <w:r w:rsidRPr="00246695">
        <w:rPr>
          <w:rFonts w:ascii="Arial" w:hAnsi="Arial" w:cs="Arial"/>
          <w:sz w:val="20"/>
          <w:szCs w:val="20"/>
        </w:rPr>
        <w:t>duplicate</w:t>
      </w:r>
      <w:r w:rsidR="002A7A25" w:rsidRPr="00246695">
        <w:rPr>
          <w:rFonts w:ascii="Arial" w:hAnsi="Arial" w:cs="Arial"/>
          <w:sz w:val="20"/>
          <w:szCs w:val="20"/>
        </w:rPr>
        <w:t>s</w:t>
      </w:r>
      <w:r w:rsidRPr="00246695">
        <w:rPr>
          <w:rFonts w:ascii="Arial" w:hAnsi="Arial" w:cs="Arial"/>
          <w:sz w:val="20"/>
          <w:szCs w:val="20"/>
        </w:rPr>
        <w:t xml:space="preserve"> or frequent entries. </w:t>
      </w:r>
    </w:p>
    <w:p w14:paraId="1B95C377" w14:textId="77777777" w:rsidR="001E78CB" w:rsidRPr="00246695" w:rsidRDefault="001E78CB" w:rsidP="004463F9">
      <w:pPr>
        <w:spacing w:after="0" w:line="240" w:lineRule="auto"/>
        <w:rPr>
          <w:rFonts w:ascii="Arial" w:hAnsi="Arial" w:cs="Arial"/>
          <w:sz w:val="20"/>
          <w:szCs w:val="20"/>
        </w:rPr>
      </w:pPr>
    </w:p>
    <w:p w14:paraId="5B785EF5" w14:textId="77777777" w:rsidR="001E78CB" w:rsidRPr="00246695" w:rsidRDefault="001E78CB" w:rsidP="004463F9">
      <w:pPr>
        <w:spacing w:after="0" w:line="240" w:lineRule="auto"/>
        <w:rPr>
          <w:rFonts w:ascii="Arial" w:hAnsi="Arial" w:cs="Arial"/>
          <w:sz w:val="20"/>
          <w:szCs w:val="20"/>
        </w:rPr>
      </w:pPr>
      <w:r w:rsidRPr="00246695">
        <w:rPr>
          <w:rFonts w:ascii="Arial" w:hAnsi="Arial" w:cs="Arial"/>
          <w:sz w:val="20"/>
          <w:szCs w:val="20"/>
        </w:rPr>
        <w:t xml:space="preserve">The collection of this data </w:t>
      </w:r>
      <w:r w:rsidR="004154DE" w:rsidRPr="00246695">
        <w:rPr>
          <w:rFonts w:ascii="Arial" w:hAnsi="Arial" w:cs="Arial"/>
          <w:sz w:val="20"/>
          <w:szCs w:val="20"/>
        </w:rPr>
        <w:t xml:space="preserve">in the claim form </w:t>
      </w:r>
      <w:r w:rsidRPr="00246695">
        <w:rPr>
          <w:rFonts w:ascii="Arial" w:hAnsi="Arial" w:cs="Arial"/>
          <w:sz w:val="20"/>
          <w:szCs w:val="20"/>
        </w:rPr>
        <w:t xml:space="preserve">has been </w:t>
      </w:r>
      <w:r w:rsidR="004154DE" w:rsidRPr="00246695">
        <w:rPr>
          <w:rFonts w:ascii="Arial" w:hAnsi="Arial" w:cs="Arial"/>
          <w:sz w:val="20"/>
          <w:szCs w:val="20"/>
        </w:rPr>
        <w:t xml:space="preserve">discussed </w:t>
      </w:r>
      <w:r w:rsidRPr="00246695">
        <w:rPr>
          <w:rFonts w:ascii="Arial" w:hAnsi="Arial" w:cs="Arial"/>
          <w:sz w:val="20"/>
          <w:szCs w:val="20"/>
        </w:rPr>
        <w:t>with Surrey County Council</w:t>
      </w:r>
      <w:r w:rsidR="004154DE" w:rsidRPr="00246695">
        <w:rPr>
          <w:rFonts w:ascii="Arial" w:hAnsi="Arial" w:cs="Arial"/>
          <w:sz w:val="20"/>
          <w:szCs w:val="20"/>
        </w:rPr>
        <w:t>’s Caldecott Guardian. They have confirmed that it is a</w:t>
      </w:r>
      <w:r w:rsidR="004154DE" w:rsidRPr="00246695">
        <w:rPr>
          <w:rFonts w:ascii="Arial" w:hAnsi="Arial" w:cs="Arial"/>
          <w:color w:val="000000"/>
          <w:sz w:val="20"/>
          <w:szCs w:val="20"/>
        </w:rPr>
        <w:t>cceptable for Public Health to request the activity information within the public health agreements claim form (incorporating the amendments above). It is also confirmed that this conforms to legal requirements surrounding information governance and is satisfied that the data is suitably anonymised and the risk of re-identification negligible.</w:t>
      </w:r>
    </w:p>
    <w:p w14:paraId="33DFB5B8" w14:textId="77777777" w:rsidR="004463F9" w:rsidRPr="00246695" w:rsidRDefault="004463F9" w:rsidP="004463F9">
      <w:pPr>
        <w:autoSpaceDE w:val="0"/>
        <w:autoSpaceDN w:val="0"/>
        <w:adjustRightInd w:val="0"/>
        <w:spacing w:after="0" w:line="240" w:lineRule="auto"/>
        <w:rPr>
          <w:rFonts w:ascii="Arial" w:hAnsi="Arial" w:cs="Arial"/>
          <w:sz w:val="20"/>
          <w:szCs w:val="20"/>
        </w:rPr>
      </w:pPr>
    </w:p>
    <w:p w14:paraId="1B215931" w14:textId="77777777" w:rsidR="008C681F" w:rsidRDefault="00260631" w:rsidP="004463F9">
      <w:pPr>
        <w:autoSpaceDE w:val="0"/>
        <w:autoSpaceDN w:val="0"/>
        <w:adjustRightInd w:val="0"/>
        <w:spacing w:after="0" w:line="240" w:lineRule="auto"/>
        <w:rPr>
          <w:rFonts w:ascii="Arial" w:hAnsi="Arial" w:cs="Arial"/>
          <w:iCs/>
          <w:color w:val="000000"/>
          <w:sz w:val="20"/>
          <w:szCs w:val="20"/>
          <w:highlight w:val="yellow"/>
        </w:rPr>
      </w:pPr>
      <w:r w:rsidRPr="00246695">
        <w:rPr>
          <w:rFonts w:ascii="Arial" w:hAnsi="Arial" w:cs="Arial"/>
          <w:sz w:val="20"/>
          <w:szCs w:val="20"/>
        </w:rPr>
        <w:t xml:space="preserve">The data being requested </w:t>
      </w:r>
      <w:r w:rsidR="00EF3D2D" w:rsidRPr="00246695">
        <w:rPr>
          <w:rFonts w:ascii="Arial" w:hAnsi="Arial" w:cs="Arial"/>
          <w:sz w:val="20"/>
          <w:szCs w:val="20"/>
        </w:rPr>
        <w:t xml:space="preserve">will be </w:t>
      </w:r>
      <w:r w:rsidRPr="00246695">
        <w:rPr>
          <w:rFonts w:ascii="Arial" w:hAnsi="Arial" w:cs="Arial"/>
          <w:sz w:val="20"/>
          <w:szCs w:val="20"/>
        </w:rPr>
        <w:t xml:space="preserve">used to aid </w:t>
      </w:r>
      <w:r w:rsidRPr="00246695">
        <w:rPr>
          <w:rFonts w:ascii="Arial" w:hAnsi="Arial" w:cs="Arial"/>
          <w:iCs/>
          <w:color w:val="000000"/>
          <w:sz w:val="20"/>
          <w:szCs w:val="20"/>
        </w:rPr>
        <w:t>future planning. Age and part of the postcode will allow comparison in relation to access to services with teenage conception data and population abortion data. Ethnicity data is requested</w:t>
      </w:r>
      <w:r w:rsidR="008C681F">
        <w:rPr>
          <w:rFonts w:ascii="Arial" w:hAnsi="Arial" w:cs="Arial"/>
          <w:iCs/>
          <w:color w:val="000000"/>
          <w:sz w:val="20"/>
          <w:szCs w:val="20"/>
        </w:rPr>
        <w:t xml:space="preserve"> enable us </w:t>
      </w:r>
      <w:r w:rsidRPr="00246695">
        <w:rPr>
          <w:rFonts w:ascii="Arial" w:hAnsi="Arial" w:cs="Arial"/>
          <w:iCs/>
          <w:color w:val="000000"/>
          <w:sz w:val="20"/>
          <w:szCs w:val="20"/>
        </w:rPr>
        <w:t xml:space="preserve">to look at whether we should be </w:t>
      </w:r>
      <w:r w:rsidRPr="008C681F">
        <w:rPr>
          <w:rFonts w:ascii="Arial" w:hAnsi="Arial" w:cs="Arial"/>
          <w:iCs/>
          <w:color w:val="000000"/>
          <w:sz w:val="20"/>
          <w:szCs w:val="20"/>
          <w:highlight w:val="yellow"/>
        </w:rPr>
        <w:t xml:space="preserve">targeting </w:t>
      </w:r>
      <w:r w:rsidR="00D57102" w:rsidRPr="008C681F">
        <w:rPr>
          <w:rFonts w:ascii="Arial" w:hAnsi="Arial" w:cs="Arial"/>
          <w:iCs/>
          <w:color w:val="000000"/>
          <w:sz w:val="20"/>
          <w:szCs w:val="20"/>
          <w:highlight w:val="yellow"/>
        </w:rPr>
        <w:t>specific</w:t>
      </w:r>
      <w:r w:rsidRPr="008C681F">
        <w:rPr>
          <w:rFonts w:ascii="Arial" w:hAnsi="Arial" w:cs="Arial"/>
          <w:iCs/>
          <w:color w:val="000000"/>
          <w:sz w:val="20"/>
          <w:szCs w:val="20"/>
          <w:highlight w:val="yellow"/>
        </w:rPr>
        <w:t xml:space="preserve"> groups</w:t>
      </w:r>
      <w:r w:rsidR="00D57102" w:rsidRPr="008C681F">
        <w:rPr>
          <w:rFonts w:ascii="Arial" w:hAnsi="Arial" w:cs="Arial"/>
          <w:iCs/>
          <w:color w:val="000000"/>
          <w:sz w:val="20"/>
          <w:szCs w:val="20"/>
          <w:highlight w:val="yellow"/>
        </w:rPr>
        <w:t xml:space="preserve"> where uptake is lower.</w:t>
      </w:r>
    </w:p>
    <w:p w14:paraId="284B3015" w14:textId="69676957" w:rsidR="00260631" w:rsidRPr="00246695" w:rsidRDefault="00D57102" w:rsidP="004463F9">
      <w:pPr>
        <w:autoSpaceDE w:val="0"/>
        <w:autoSpaceDN w:val="0"/>
        <w:adjustRightInd w:val="0"/>
        <w:spacing w:after="0" w:line="240" w:lineRule="auto"/>
        <w:rPr>
          <w:rFonts w:ascii="Arial" w:hAnsi="Arial" w:cs="Arial"/>
          <w:color w:val="000000"/>
          <w:sz w:val="20"/>
          <w:szCs w:val="20"/>
        </w:rPr>
      </w:pPr>
      <w:r w:rsidRPr="008C681F">
        <w:rPr>
          <w:rFonts w:ascii="Arial" w:hAnsi="Arial" w:cs="Arial"/>
          <w:iCs/>
          <w:color w:val="000000"/>
          <w:sz w:val="20"/>
          <w:szCs w:val="20"/>
          <w:highlight w:val="yellow"/>
        </w:rPr>
        <w:t>The name of a r</w:t>
      </w:r>
      <w:r w:rsidR="00260631" w:rsidRPr="008C681F">
        <w:rPr>
          <w:rFonts w:ascii="Arial" w:hAnsi="Arial" w:cs="Arial"/>
          <w:iCs/>
          <w:color w:val="000000"/>
          <w:sz w:val="20"/>
          <w:szCs w:val="20"/>
          <w:highlight w:val="yellow"/>
        </w:rPr>
        <w:t xml:space="preserve">egistered practice is needed for the buddy scheme.  </w:t>
      </w:r>
      <w:r w:rsidRPr="008C681F">
        <w:rPr>
          <w:rFonts w:ascii="Arial" w:hAnsi="Arial" w:cs="Arial"/>
          <w:iCs/>
          <w:color w:val="000000"/>
          <w:sz w:val="20"/>
          <w:szCs w:val="20"/>
          <w:highlight w:val="yellow"/>
        </w:rPr>
        <w:t>This</w:t>
      </w:r>
      <w:r w:rsidR="00260631" w:rsidRPr="008C681F">
        <w:rPr>
          <w:rFonts w:ascii="Arial" w:hAnsi="Arial" w:cs="Arial"/>
          <w:iCs/>
          <w:color w:val="000000"/>
          <w:sz w:val="20"/>
          <w:szCs w:val="20"/>
          <w:highlight w:val="yellow"/>
        </w:rPr>
        <w:t xml:space="preserve"> is </w:t>
      </w:r>
      <w:r w:rsidRPr="008C681F">
        <w:rPr>
          <w:rFonts w:ascii="Arial" w:hAnsi="Arial" w:cs="Arial"/>
          <w:iCs/>
          <w:color w:val="000000"/>
          <w:sz w:val="20"/>
          <w:szCs w:val="20"/>
          <w:highlight w:val="yellow"/>
        </w:rPr>
        <w:t>required</w:t>
      </w:r>
      <w:r w:rsidR="00260631" w:rsidRPr="008C681F">
        <w:rPr>
          <w:rFonts w:ascii="Arial" w:hAnsi="Arial" w:cs="Arial"/>
          <w:iCs/>
          <w:color w:val="000000"/>
          <w:sz w:val="20"/>
          <w:szCs w:val="20"/>
          <w:highlight w:val="yellow"/>
        </w:rPr>
        <w:t xml:space="preserve"> as they have diff</w:t>
      </w:r>
      <w:r w:rsidR="001E78CB" w:rsidRPr="008C681F">
        <w:rPr>
          <w:rFonts w:ascii="Arial" w:hAnsi="Arial" w:cs="Arial"/>
          <w:iCs/>
          <w:color w:val="000000"/>
          <w:sz w:val="20"/>
          <w:szCs w:val="20"/>
          <w:highlight w:val="yellow"/>
        </w:rPr>
        <w:t>erent tariff prices.</w:t>
      </w:r>
    </w:p>
    <w:p w14:paraId="6780601B" w14:textId="77777777" w:rsidR="00260631" w:rsidRPr="00246695" w:rsidRDefault="00260631" w:rsidP="004463F9">
      <w:pPr>
        <w:spacing w:after="0" w:line="240" w:lineRule="auto"/>
        <w:rPr>
          <w:rFonts w:ascii="Arial" w:hAnsi="Arial" w:cs="Arial"/>
          <w:sz w:val="20"/>
          <w:szCs w:val="20"/>
        </w:rPr>
      </w:pPr>
    </w:p>
    <w:p w14:paraId="42F3DAC7" w14:textId="77777777" w:rsidR="001E78CB" w:rsidRPr="00246695" w:rsidRDefault="001E78CB" w:rsidP="004463F9">
      <w:pPr>
        <w:spacing w:after="0" w:line="240" w:lineRule="auto"/>
        <w:rPr>
          <w:rFonts w:ascii="Arial" w:hAnsi="Arial" w:cs="Arial"/>
          <w:sz w:val="20"/>
          <w:szCs w:val="20"/>
        </w:rPr>
      </w:pPr>
      <w:r w:rsidRPr="00246695">
        <w:rPr>
          <w:rFonts w:ascii="Arial" w:hAnsi="Arial" w:cs="Arial"/>
          <w:b/>
          <w:sz w:val="20"/>
          <w:szCs w:val="20"/>
        </w:rPr>
        <w:t xml:space="preserve">2a: Q: </w:t>
      </w:r>
      <w:r w:rsidR="003F45D7" w:rsidRPr="00246695">
        <w:rPr>
          <w:rFonts w:ascii="Arial" w:hAnsi="Arial" w:cs="Arial"/>
          <w:sz w:val="20"/>
          <w:szCs w:val="20"/>
        </w:rPr>
        <w:t>Is there potential to reduce the amount of non-standard information that is being requested within the claim form as this would make it easier for GP practices to comple</w:t>
      </w:r>
      <w:r w:rsidR="00E374A8">
        <w:rPr>
          <w:rFonts w:ascii="Arial" w:hAnsi="Arial" w:cs="Arial"/>
          <w:sz w:val="20"/>
          <w:szCs w:val="20"/>
        </w:rPr>
        <w:t>te</w:t>
      </w:r>
      <w:r w:rsidRPr="00246695">
        <w:rPr>
          <w:rFonts w:ascii="Arial" w:hAnsi="Arial" w:cs="Arial"/>
          <w:sz w:val="20"/>
          <w:szCs w:val="20"/>
        </w:rPr>
        <w:t>.</w:t>
      </w:r>
    </w:p>
    <w:p w14:paraId="201CDE82" w14:textId="77777777" w:rsidR="001E78CB" w:rsidRPr="00246695" w:rsidRDefault="001E78CB" w:rsidP="004463F9">
      <w:pPr>
        <w:spacing w:after="0" w:line="240" w:lineRule="auto"/>
        <w:rPr>
          <w:rFonts w:ascii="Arial" w:hAnsi="Arial" w:cs="Arial"/>
          <w:sz w:val="20"/>
          <w:szCs w:val="20"/>
        </w:rPr>
      </w:pPr>
    </w:p>
    <w:p w14:paraId="0E90EF61" w14:textId="77777777" w:rsidR="001E78CB" w:rsidRPr="00246695" w:rsidRDefault="001E78CB" w:rsidP="004463F9">
      <w:pPr>
        <w:spacing w:after="0" w:line="240" w:lineRule="auto"/>
        <w:rPr>
          <w:rFonts w:ascii="Arial" w:hAnsi="Arial" w:cs="Arial"/>
          <w:sz w:val="20"/>
          <w:szCs w:val="20"/>
        </w:rPr>
      </w:pPr>
      <w:r w:rsidRPr="00246695">
        <w:rPr>
          <w:rFonts w:ascii="Arial" w:hAnsi="Arial" w:cs="Arial"/>
          <w:b/>
          <w:sz w:val="20"/>
          <w:szCs w:val="20"/>
        </w:rPr>
        <w:t xml:space="preserve">A: </w:t>
      </w:r>
      <w:r w:rsidRPr="00246695">
        <w:rPr>
          <w:rFonts w:ascii="Arial" w:hAnsi="Arial" w:cs="Arial"/>
          <w:sz w:val="20"/>
          <w:szCs w:val="20"/>
        </w:rPr>
        <w:t>Having reviewed the form, the following changes will be included to reduce the time it takes for practices to complete the form</w:t>
      </w:r>
      <w:r w:rsidR="003F45D7" w:rsidRPr="00246695">
        <w:rPr>
          <w:rFonts w:ascii="Arial" w:hAnsi="Arial" w:cs="Arial"/>
          <w:sz w:val="20"/>
          <w:szCs w:val="20"/>
        </w:rPr>
        <w:t xml:space="preserve"> and allow it to link better with the information held on GP systems.</w:t>
      </w:r>
    </w:p>
    <w:p w14:paraId="693C2105" w14:textId="77777777" w:rsidR="00D7099D" w:rsidRPr="00246695" w:rsidRDefault="00D7099D" w:rsidP="001E78CB">
      <w:pPr>
        <w:pStyle w:val="ListParagraph"/>
        <w:numPr>
          <w:ilvl w:val="0"/>
          <w:numId w:val="1"/>
        </w:numPr>
        <w:spacing w:after="0" w:line="240" w:lineRule="auto"/>
        <w:rPr>
          <w:rFonts w:ascii="Arial" w:hAnsi="Arial" w:cs="Arial"/>
          <w:sz w:val="20"/>
          <w:szCs w:val="20"/>
        </w:rPr>
      </w:pPr>
      <w:r w:rsidRPr="00246695">
        <w:rPr>
          <w:rFonts w:ascii="Arial" w:hAnsi="Arial" w:cs="Arial"/>
          <w:b/>
          <w:sz w:val="20"/>
          <w:szCs w:val="20"/>
        </w:rPr>
        <w:t>Registered with the practice:</w:t>
      </w:r>
      <w:r w:rsidRPr="00246695">
        <w:rPr>
          <w:rFonts w:ascii="Arial" w:hAnsi="Arial" w:cs="Arial"/>
          <w:sz w:val="20"/>
          <w:szCs w:val="20"/>
        </w:rPr>
        <w:t xml:space="preserve"> the column asking if the patient is registered with the practice will be removed. This was present to identify patients being treated under the buddy system however upon review of the form this column is not needed. The </w:t>
      </w:r>
      <w:r w:rsidR="003F45D7" w:rsidRPr="00246695">
        <w:rPr>
          <w:rFonts w:ascii="Arial" w:hAnsi="Arial" w:cs="Arial"/>
          <w:sz w:val="20"/>
          <w:szCs w:val="20"/>
        </w:rPr>
        <w:t>next</w:t>
      </w:r>
      <w:r w:rsidRPr="00246695">
        <w:rPr>
          <w:rFonts w:ascii="Arial" w:hAnsi="Arial" w:cs="Arial"/>
          <w:sz w:val="20"/>
          <w:szCs w:val="20"/>
        </w:rPr>
        <w:t xml:space="preserve"> column </w:t>
      </w:r>
      <w:r w:rsidR="003F45D7" w:rsidRPr="00246695">
        <w:rPr>
          <w:rFonts w:ascii="Arial" w:hAnsi="Arial" w:cs="Arial"/>
          <w:sz w:val="20"/>
          <w:szCs w:val="20"/>
        </w:rPr>
        <w:t xml:space="preserve">on the form </w:t>
      </w:r>
      <w:r w:rsidRPr="00246695">
        <w:rPr>
          <w:rFonts w:ascii="Arial" w:hAnsi="Arial" w:cs="Arial"/>
          <w:sz w:val="20"/>
          <w:szCs w:val="20"/>
        </w:rPr>
        <w:t xml:space="preserve">asking for GP address of patients not registered with your practice will be adapted </w:t>
      </w:r>
      <w:r w:rsidR="003F45D7" w:rsidRPr="00246695">
        <w:rPr>
          <w:rFonts w:ascii="Arial" w:hAnsi="Arial" w:cs="Arial"/>
          <w:sz w:val="20"/>
          <w:szCs w:val="20"/>
        </w:rPr>
        <w:t xml:space="preserve">and </w:t>
      </w:r>
      <w:r w:rsidRPr="00246695">
        <w:rPr>
          <w:rFonts w:ascii="Arial" w:hAnsi="Arial" w:cs="Arial"/>
          <w:sz w:val="20"/>
          <w:szCs w:val="20"/>
        </w:rPr>
        <w:t>will only need to be completed if a patient is not registered. It will be assumed that all others are registered with the practice submitting the claim form.</w:t>
      </w:r>
    </w:p>
    <w:p w14:paraId="42CBB347" w14:textId="77777777" w:rsidR="00D7099D" w:rsidRPr="00246695" w:rsidRDefault="00D7099D" w:rsidP="001E78CB">
      <w:pPr>
        <w:pStyle w:val="ListParagraph"/>
        <w:numPr>
          <w:ilvl w:val="0"/>
          <w:numId w:val="1"/>
        </w:numPr>
        <w:spacing w:after="0" w:line="240" w:lineRule="auto"/>
        <w:rPr>
          <w:rFonts w:ascii="Arial" w:hAnsi="Arial" w:cs="Arial"/>
          <w:sz w:val="20"/>
          <w:szCs w:val="20"/>
        </w:rPr>
      </w:pPr>
      <w:r w:rsidRPr="00246695">
        <w:rPr>
          <w:rFonts w:ascii="Arial" w:hAnsi="Arial" w:cs="Arial"/>
          <w:b/>
          <w:sz w:val="20"/>
          <w:szCs w:val="20"/>
        </w:rPr>
        <w:t>Reason for removal:</w:t>
      </w:r>
      <w:r w:rsidRPr="00246695">
        <w:rPr>
          <w:rFonts w:ascii="Arial" w:hAnsi="Arial" w:cs="Arial"/>
          <w:sz w:val="20"/>
          <w:szCs w:val="20"/>
        </w:rPr>
        <w:t xml:space="preserve"> As all GPs </w:t>
      </w:r>
      <w:r w:rsidR="00971538" w:rsidRPr="00246695">
        <w:rPr>
          <w:rFonts w:ascii="Arial" w:hAnsi="Arial" w:cs="Arial"/>
          <w:sz w:val="20"/>
          <w:szCs w:val="20"/>
        </w:rPr>
        <w:t xml:space="preserve">will be re-certifying their letter of competence for intrauterine techniques every five years, the reason for </w:t>
      </w:r>
      <w:r w:rsidRPr="00246695">
        <w:rPr>
          <w:rFonts w:ascii="Arial" w:hAnsi="Arial" w:cs="Arial"/>
          <w:sz w:val="20"/>
          <w:szCs w:val="20"/>
        </w:rPr>
        <w:t xml:space="preserve">removal </w:t>
      </w:r>
      <w:r w:rsidR="00971538" w:rsidRPr="00246695">
        <w:rPr>
          <w:rFonts w:ascii="Arial" w:hAnsi="Arial" w:cs="Arial"/>
          <w:sz w:val="20"/>
          <w:szCs w:val="20"/>
        </w:rPr>
        <w:t xml:space="preserve">column </w:t>
      </w:r>
      <w:r w:rsidRPr="00246695">
        <w:rPr>
          <w:rFonts w:ascii="Arial" w:hAnsi="Arial" w:cs="Arial"/>
          <w:sz w:val="20"/>
          <w:szCs w:val="20"/>
        </w:rPr>
        <w:t xml:space="preserve">will be </w:t>
      </w:r>
      <w:r w:rsidR="00971538" w:rsidRPr="00246695">
        <w:rPr>
          <w:rFonts w:ascii="Arial" w:hAnsi="Arial" w:cs="Arial"/>
          <w:sz w:val="20"/>
          <w:szCs w:val="20"/>
        </w:rPr>
        <w:t>removed from the form</w:t>
      </w:r>
      <w:r w:rsidRPr="00246695">
        <w:rPr>
          <w:rFonts w:ascii="Arial" w:hAnsi="Arial" w:cs="Arial"/>
          <w:sz w:val="20"/>
          <w:szCs w:val="20"/>
        </w:rPr>
        <w:t>.</w:t>
      </w:r>
    </w:p>
    <w:p w14:paraId="1BA98B4E" w14:textId="77777777" w:rsidR="00F009AE" w:rsidRPr="00246695" w:rsidRDefault="004129C0" w:rsidP="00F009AE">
      <w:pPr>
        <w:pStyle w:val="ListParagraph"/>
        <w:numPr>
          <w:ilvl w:val="0"/>
          <w:numId w:val="1"/>
        </w:numPr>
        <w:spacing w:after="0" w:line="240" w:lineRule="auto"/>
        <w:rPr>
          <w:rFonts w:ascii="Arial" w:hAnsi="Arial" w:cs="Arial"/>
          <w:sz w:val="20"/>
          <w:szCs w:val="20"/>
        </w:rPr>
      </w:pPr>
      <w:r w:rsidRPr="00246695">
        <w:rPr>
          <w:rFonts w:ascii="Arial" w:hAnsi="Arial" w:cs="Arial"/>
          <w:b/>
          <w:sz w:val="20"/>
          <w:szCs w:val="20"/>
        </w:rPr>
        <w:t>Ethnicity</w:t>
      </w:r>
      <w:r w:rsidRPr="00246695">
        <w:rPr>
          <w:rFonts w:ascii="Arial" w:hAnsi="Arial" w:cs="Arial"/>
          <w:sz w:val="20"/>
          <w:szCs w:val="20"/>
        </w:rPr>
        <w:t xml:space="preserve">: This column is currently a drop down list of ethnicity categories. </w:t>
      </w:r>
      <w:r w:rsidR="00F009AE" w:rsidRPr="00246695">
        <w:rPr>
          <w:rFonts w:ascii="Arial" w:hAnsi="Arial" w:cs="Arial"/>
          <w:sz w:val="20"/>
          <w:szCs w:val="20"/>
        </w:rPr>
        <w:t xml:space="preserve">This has been reviewed and should now match with standard categories in GP systems. </w:t>
      </w:r>
    </w:p>
    <w:p w14:paraId="2A321A57" w14:textId="77777777" w:rsidR="00260631" w:rsidRPr="00246695" w:rsidRDefault="00260631" w:rsidP="004463F9">
      <w:pPr>
        <w:spacing w:after="0" w:line="240" w:lineRule="auto"/>
        <w:rPr>
          <w:rFonts w:ascii="Arial" w:hAnsi="Arial" w:cs="Arial"/>
          <w:sz w:val="20"/>
          <w:szCs w:val="20"/>
        </w:rPr>
      </w:pPr>
    </w:p>
    <w:p w14:paraId="5F2944CF" w14:textId="77777777" w:rsidR="004463F9" w:rsidRPr="00246695" w:rsidRDefault="004463F9" w:rsidP="004463F9">
      <w:pPr>
        <w:spacing w:after="0" w:line="240" w:lineRule="auto"/>
        <w:rPr>
          <w:rFonts w:ascii="Arial" w:hAnsi="Arial" w:cs="Arial"/>
          <w:b/>
          <w:sz w:val="20"/>
          <w:szCs w:val="20"/>
        </w:rPr>
      </w:pPr>
      <w:r w:rsidRPr="00246695">
        <w:rPr>
          <w:rFonts w:ascii="Arial" w:hAnsi="Arial" w:cs="Arial"/>
          <w:b/>
          <w:sz w:val="20"/>
          <w:szCs w:val="20"/>
        </w:rPr>
        <w:t xml:space="preserve">3. </w:t>
      </w:r>
      <w:r w:rsidR="00260631" w:rsidRPr="00246695">
        <w:rPr>
          <w:rFonts w:ascii="Arial" w:hAnsi="Arial" w:cs="Arial"/>
          <w:b/>
          <w:sz w:val="20"/>
          <w:szCs w:val="20"/>
        </w:rPr>
        <w:t>Q</w:t>
      </w:r>
      <w:r w:rsidR="00260631" w:rsidRPr="00246695">
        <w:rPr>
          <w:rFonts w:ascii="Arial" w:hAnsi="Arial" w:cs="Arial"/>
          <w:sz w:val="20"/>
          <w:szCs w:val="20"/>
        </w:rPr>
        <w:t>: How do GP practices obtain their supply of condoms as mentioned within the IUCD and Contraceptive Implants Specifications?</w:t>
      </w:r>
      <w:r w:rsidRPr="00246695">
        <w:rPr>
          <w:rFonts w:ascii="Arial" w:hAnsi="Arial" w:cs="Arial"/>
          <w:sz w:val="20"/>
          <w:szCs w:val="20"/>
        </w:rPr>
        <w:br/>
      </w:r>
    </w:p>
    <w:p w14:paraId="4D41A4CC" w14:textId="3AD6F1DE" w:rsidR="002223CC" w:rsidRPr="00246695" w:rsidRDefault="00260631" w:rsidP="003F45D7">
      <w:pPr>
        <w:autoSpaceDE w:val="0"/>
        <w:autoSpaceDN w:val="0"/>
        <w:adjustRightInd w:val="0"/>
        <w:spacing w:after="0" w:line="240" w:lineRule="auto"/>
        <w:rPr>
          <w:rFonts w:ascii="Arial" w:hAnsi="Arial" w:cs="Arial"/>
          <w:b/>
          <w:sz w:val="20"/>
          <w:szCs w:val="20"/>
        </w:rPr>
      </w:pPr>
      <w:r w:rsidRPr="00246695">
        <w:rPr>
          <w:rFonts w:ascii="Arial" w:hAnsi="Arial" w:cs="Arial"/>
          <w:b/>
          <w:sz w:val="20"/>
          <w:szCs w:val="20"/>
        </w:rPr>
        <w:t xml:space="preserve">A: </w:t>
      </w:r>
      <w:r w:rsidR="000B3F55" w:rsidRPr="00246695">
        <w:rPr>
          <w:rFonts w:ascii="Arial" w:hAnsi="Arial" w:cs="Arial"/>
          <w:sz w:val="20"/>
          <w:szCs w:val="20"/>
        </w:rPr>
        <w:t>Provision of c</w:t>
      </w:r>
      <w:r w:rsidR="00EF3D2D" w:rsidRPr="00246695">
        <w:rPr>
          <w:rFonts w:ascii="Arial" w:hAnsi="Arial" w:cs="Arial"/>
          <w:color w:val="000000"/>
          <w:sz w:val="20"/>
          <w:szCs w:val="20"/>
        </w:rPr>
        <w:t xml:space="preserve">ondoms </w:t>
      </w:r>
      <w:r w:rsidR="000B3F55" w:rsidRPr="00246695">
        <w:rPr>
          <w:rFonts w:ascii="Arial" w:hAnsi="Arial" w:cs="Arial"/>
          <w:color w:val="000000"/>
          <w:sz w:val="20"/>
          <w:szCs w:val="20"/>
        </w:rPr>
        <w:t xml:space="preserve">are required within certain services covered by the PHA and as a result these have been </w:t>
      </w:r>
      <w:r w:rsidR="00EF3D2D" w:rsidRPr="00246695">
        <w:rPr>
          <w:rFonts w:ascii="Arial" w:hAnsi="Arial" w:cs="Arial"/>
          <w:color w:val="000000"/>
          <w:sz w:val="20"/>
          <w:szCs w:val="20"/>
        </w:rPr>
        <w:t xml:space="preserve">distributed to practices following the return of the signed PHA signatory sheet. </w:t>
      </w:r>
      <w:r w:rsidR="000B3F55" w:rsidRPr="00246695">
        <w:rPr>
          <w:rFonts w:ascii="Arial" w:hAnsi="Arial" w:cs="Arial"/>
          <w:color w:val="000000"/>
          <w:sz w:val="20"/>
          <w:szCs w:val="20"/>
        </w:rPr>
        <w:t xml:space="preserve">This has been </w:t>
      </w:r>
      <w:r w:rsidR="003F45D7" w:rsidRPr="00246695">
        <w:rPr>
          <w:rFonts w:ascii="Arial" w:hAnsi="Arial" w:cs="Arial"/>
          <w:color w:val="000000"/>
          <w:sz w:val="20"/>
          <w:szCs w:val="20"/>
        </w:rPr>
        <w:t xml:space="preserve">done via </w:t>
      </w:r>
      <w:r w:rsidR="004129C0" w:rsidRPr="00246695">
        <w:rPr>
          <w:rFonts w:ascii="Arial" w:hAnsi="Arial" w:cs="Arial"/>
          <w:color w:val="000000"/>
          <w:sz w:val="20"/>
          <w:szCs w:val="20"/>
        </w:rPr>
        <w:t>“</w:t>
      </w:r>
      <w:r w:rsidR="003F45D7" w:rsidRPr="00246695">
        <w:rPr>
          <w:rFonts w:ascii="Arial" w:hAnsi="Arial" w:cs="Arial"/>
          <w:color w:val="000000"/>
          <w:sz w:val="20"/>
          <w:szCs w:val="20"/>
        </w:rPr>
        <w:t>Freedoms</w:t>
      </w:r>
      <w:r w:rsidR="004129C0" w:rsidRPr="00246695">
        <w:rPr>
          <w:rFonts w:ascii="Arial" w:hAnsi="Arial" w:cs="Arial"/>
          <w:color w:val="000000"/>
          <w:sz w:val="20"/>
          <w:szCs w:val="20"/>
        </w:rPr>
        <w:t>”</w:t>
      </w:r>
      <w:r w:rsidR="003F45D7" w:rsidRPr="00246695">
        <w:rPr>
          <w:rFonts w:ascii="Arial" w:hAnsi="Arial" w:cs="Arial"/>
          <w:color w:val="000000"/>
          <w:sz w:val="20"/>
          <w:szCs w:val="20"/>
        </w:rPr>
        <w:t xml:space="preserve"> who are an existing NHS condom supplier</w:t>
      </w:r>
      <w:r w:rsidR="00EF3D2D" w:rsidRPr="00246695">
        <w:rPr>
          <w:rFonts w:ascii="Arial" w:hAnsi="Arial" w:cs="Arial"/>
          <w:color w:val="000000"/>
          <w:sz w:val="20"/>
          <w:szCs w:val="20"/>
        </w:rPr>
        <w:t xml:space="preserve">. Upon receipt of the signed PHA, </w:t>
      </w:r>
      <w:r w:rsidR="003F45D7" w:rsidRPr="00246695">
        <w:rPr>
          <w:rFonts w:ascii="Arial" w:hAnsi="Arial" w:cs="Arial"/>
          <w:color w:val="000000"/>
          <w:sz w:val="20"/>
          <w:szCs w:val="20"/>
        </w:rPr>
        <w:t xml:space="preserve">a box of 144 </w:t>
      </w:r>
      <w:r w:rsidR="004129C0" w:rsidRPr="00246695">
        <w:rPr>
          <w:rFonts w:ascii="Arial" w:hAnsi="Arial" w:cs="Arial"/>
          <w:color w:val="000000"/>
          <w:sz w:val="20"/>
          <w:szCs w:val="20"/>
        </w:rPr>
        <w:t xml:space="preserve">Mates Natural </w:t>
      </w:r>
      <w:r w:rsidR="003F45D7" w:rsidRPr="00246695">
        <w:rPr>
          <w:rFonts w:ascii="Arial" w:hAnsi="Arial" w:cs="Arial"/>
          <w:color w:val="000000"/>
          <w:sz w:val="20"/>
          <w:szCs w:val="20"/>
        </w:rPr>
        <w:t xml:space="preserve">condoms </w:t>
      </w:r>
      <w:r w:rsidR="000B3F55" w:rsidRPr="00246695">
        <w:rPr>
          <w:rFonts w:ascii="Arial" w:hAnsi="Arial" w:cs="Arial"/>
          <w:color w:val="000000"/>
          <w:sz w:val="20"/>
          <w:szCs w:val="20"/>
        </w:rPr>
        <w:t xml:space="preserve">is </w:t>
      </w:r>
      <w:r w:rsidR="003F45D7" w:rsidRPr="00246695">
        <w:rPr>
          <w:rFonts w:ascii="Arial" w:hAnsi="Arial" w:cs="Arial"/>
          <w:color w:val="000000"/>
          <w:sz w:val="20"/>
          <w:szCs w:val="20"/>
        </w:rPr>
        <w:t xml:space="preserve">ordered for the practice and </w:t>
      </w:r>
      <w:r w:rsidR="000B3F55" w:rsidRPr="00246695">
        <w:rPr>
          <w:rFonts w:ascii="Arial" w:hAnsi="Arial" w:cs="Arial"/>
          <w:color w:val="000000"/>
          <w:sz w:val="20"/>
          <w:szCs w:val="20"/>
        </w:rPr>
        <w:t xml:space="preserve">then </w:t>
      </w:r>
      <w:r w:rsidR="003F45D7" w:rsidRPr="00246695">
        <w:rPr>
          <w:rFonts w:ascii="Arial" w:hAnsi="Arial" w:cs="Arial"/>
          <w:color w:val="000000"/>
          <w:sz w:val="20"/>
          <w:szCs w:val="20"/>
        </w:rPr>
        <w:t>delivered directly to the practice.</w:t>
      </w:r>
      <w:r w:rsidR="004129C0" w:rsidRPr="00246695">
        <w:rPr>
          <w:rFonts w:ascii="Arial" w:hAnsi="Arial" w:cs="Arial"/>
          <w:color w:val="000000"/>
          <w:sz w:val="20"/>
          <w:szCs w:val="20"/>
        </w:rPr>
        <w:t xml:space="preserve"> </w:t>
      </w:r>
      <w:r w:rsidR="003F45D7" w:rsidRPr="00246695">
        <w:rPr>
          <w:rFonts w:ascii="Arial" w:hAnsi="Arial" w:cs="Arial"/>
          <w:color w:val="000000"/>
          <w:sz w:val="20"/>
          <w:szCs w:val="20"/>
        </w:rPr>
        <w:t>Judging from last year</w:t>
      </w:r>
      <w:r w:rsidR="00E374A8">
        <w:rPr>
          <w:rFonts w:ascii="Arial" w:hAnsi="Arial" w:cs="Arial"/>
          <w:color w:val="000000"/>
          <w:sz w:val="20"/>
          <w:szCs w:val="20"/>
        </w:rPr>
        <w:t>’</w:t>
      </w:r>
      <w:r w:rsidR="003F45D7" w:rsidRPr="00246695">
        <w:rPr>
          <w:rFonts w:ascii="Arial" w:hAnsi="Arial" w:cs="Arial"/>
          <w:color w:val="000000"/>
          <w:sz w:val="20"/>
          <w:szCs w:val="20"/>
        </w:rPr>
        <w:t>s activity this will be sufficient for most practices however practice</w:t>
      </w:r>
      <w:r w:rsidR="000B3F55" w:rsidRPr="00246695">
        <w:rPr>
          <w:rFonts w:ascii="Arial" w:hAnsi="Arial" w:cs="Arial"/>
          <w:color w:val="000000"/>
          <w:sz w:val="20"/>
          <w:szCs w:val="20"/>
        </w:rPr>
        <w:t>s</w:t>
      </w:r>
      <w:r w:rsidR="003F45D7" w:rsidRPr="00246695">
        <w:rPr>
          <w:rFonts w:ascii="Arial" w:hAnsi="Arial" w:cs="Arial"/>
          <w:color w:val="000000"/>
          <w:sz w:val="20"/>
          <w:szCs w:val="20"/>
        </w:rPr>
        <w:t xml:space="preserve"> should contact </w:t>
      </w:r>
      <w:r w:rsidR="008C681F">
        <w:rPr>
          <w:rFonts w:ascii="Arial" w:hAnsi="Arial" w:cs="Arial"/>
          <w:color w:val="000000"/>
          <w:sz w:val="20"/>
          <w:szCs w:val="20"/>
        </w:rPr>
        <w:t>S</w:t>
      </w:r>
      <w:r w:rsidR="003F45D7" w:rsidRPr="00246695">
        <w:rPr>
          <w:rFonts w:ascii="Arial" w:hAnsi="Arial" w:cs="Arial"/>
          <w:color w:val="000000"/>
          <w:sz w:val="20"/>
          <w:szCs w:val="20"/>
        </w:rPr>
        <w:t xml:space="preserve">urrey </w:t>
      </w:r>
      <w:r w:rsidR="008C681F">
        <w:rPr>
          <w:rFonts w:ascii="Arial" w:hAnsi="Arial" w:cs="Arial"/>
          <w:color w:val="000000"/>
          <w:sz w:val="20"/>
          <w:szCs w:val="20"/>
        </w:rPr>
        <w:t>P</w:t>
      </w:r>
      <w:r w:rsidR="003F45D7" w:rsidRPr="00246695">
        <w:rPr>
          <w:rFonts w:ascii="Arial" w:hAnsi="Arial" w:cs="Arial"/>
          <w:color w:val="000000"/>
          <w:sz w:val="20"/>
          <w:szCs w:val="20"/>
        </w:rPr>
        <w:t xml:space="preserve">ublic </w:t>
      </w:r>
      <w:r w:rsidR="008C681F">
        <w:rPr>
          <w:rFonts w:ascii="Arial" w:hAnsi="Arial" w:cs="Arial"/>
          <w:color w:val="000000"/>
          <w:sz w:val="20"/>
          <w:szCs w:val="20"/>
        </w:rPr>
        <w:t>H</w:t>
      </w:r>
      <w:r w:rsidR="003F45D7" w:rsidRPr="00246695">
        <w:rPr>
          <w:rFonts w:ascii="Arial" w:hAnsi="Arial" w:cs="Arial"/>
          <w:color w:val="000000"/>
          <w:sz w:val="20"/>
          <w:szCs w:val="20"/>
        </w:rPr>
        <w:t xml:space="preserve">ealth </w:t>
      </w:r>
      <w:r w:rsidR="004154DE" w:rsidRPr="00246695">
        <w:rPr>
          <w:rFonts w:ascii="Arial" w:hAnsi="Arial" w:cs="Arial"/>
          <w:color w:val="000000"/>
          <w:sz w:val="20"/>
          <w:szCs w:val="20"/>
        </w:rPr>
        <w:t xml:space="preserve">(via the public health claims </w:t>
      </w:r>
      <w:r w:rsidR="004129C0" w:rsidRPr="00246695">
        <w:rPr>
          <w:rFonts w:ascii="Arial" w:hAnsi="Arial" w:cs="Arial"/>
          <w:color w:val="000000"/>
          <w:sz w:val="20"/>
          <w:szCs w:val="20"/>
        </w:rPr>
        <w:t>email address</w:t>
      </w:r>
      <w:r w:rsidR="004154DE" w:rsidRPr="00246695">
        <w:rPr>
          <w:rFonts w:ascii="Arial" w:hAnsi="Arial" w:cs="Arial"/>
          <w:color w:val="000000"/>
          <w:sz w:val="20"/>
          <w:szCs w:val="20"/>
        </w:rPr>
        <w:t xml:space="preserve">) </w:t>
      </w:r>
      <w:r w:rsidR="003F45D7" w:rsidRPr="00246695">
        <w:rPr>
          <w:rFonts w:ascii="Arial" w:hAnsi="Arial" w:cs="Arial"/>
          <w:color w:val="000000"/>
          <w:sz w:val="20"/>
          <w:szCs w:val="20"/>
        </w:rPr>
        <w:t xml:space="preserve">if more are </w:t>
      </w:r>
      <w:r w:rsidR="003F45D7" w:rsidRPr="00246695">
        <w:rPr>
          <w:rFonts w:ascii="Arial" w:hAnsi="Arial" w:cs="Arial"/>
          <w:color w:val="000000"/>
          <w:sz w:val="20"/>
          <w:szCs w:val="20"/>
        </w:rPr>
        <w:lastRenderedPageBreak/>
        <w:t xml:space="preserve">needed </w:t>
      </w:r>
      <w:r w:rsidR="000B3F55" w:rsidRPr="00246695">
        <w:rPr>
          <w:rFonts w:ascii="Arial" w:hAnsi="Arial" w:cs="Arial"/>
          <w:color w:val="000000"/>
          <w:sz w:val="20"/>
          <w:szCs w:val="20"/>
        </w:rPr>
        <w:t>or they reach their expiry date.</w:t>
      </w:r>
      <w:r w:rsidR="004129C0" w:rsidRPr="00246695">
        <w:rPr>
          <w:rFonts w:ascii="Arial" w:hAnsi="Arial" w:cs="Arial"/>
          <w:color w:val="000000"/>
          <w:sz w:val="20"/>
          <w:szCs w:val="20"/>
        </w:rPr>
        <w:t xml:space="preserve"> </w:t>
      </w:r>
      <w:r w:rsidR="000B3F55" w:rsidRPr="00246695">
        <w:rPr>
          <w:rFonts w:ascii="Arial" w:hAnsi="Arial" w:cs="Arial"/>
          <w:color w:val="000000"/>
          <w:sz w:val="20"/>
          <w:szCs w:val="20"/>
        </w:rPr>
        <w:t>Please contact us if you have not received a box following submission of your signed public health agreement.</w:t>
      </w:r>
    </w:p>
    <w:p w14:paraId="6A5BF9A7" w14:textId="77777777" w:rsidR="002223CC" w:rsidRPr="00246695" w:rsidRDefault="002223CC" w:rsidP="002223CC">
      <w:pPr>
        <w:spacing w:after="0" w:line="240" w:lineRule="auto"/>
        <w:rPr>
          <w:rFonts w:ascii="Arial" w:hAnsi="Arial" w:cs="Arial"/>
          <w:b/>
          <w:sz w:val="20"/>
          <w:szCs w:val="20"/>
        </w:rPr>
      </w:pPr>
    </w:p>
    <w:p w14:paraId="658569D0" w14:textId="77777777" w:rsidR="002223CC" w:rsidRPr="00246695" w:rsidRDefault="000879A4" w:rsidP="002223CC">
      <w:pPr>
        <w:spacing w:after="0" w:line="240" w:lineRule="auto"/>
        <w:rPr>
          <w:rFonts w:ascii="Arial" w:hAnsi="Arial" w:cs="Arial"/>
          <w:sz w:val="20"/>
          <w:szCs w:val="20"/>
        </w:rPr>
      </w:pPr>
      <w:r w:rsidRPr="00246695">
        <w:rPr>
          <w:rFonts w:ascii="Arial" w:hAnsi="Arial" w:cs="Arial"/>
          <w:b/>
          <w:sz w:val="20"/>
          <w:szCs w:val="20"/>
        </w:rPr>
        <w:t xml:space="preserve">4. Q:  </w:t>
      </w:r>
      <w:r w:rsidR="00EF3D2D" w:rsidRPr="00246695">
        <w:rPr>
          <w:rFonts w:ascii="Arial" w:hAnsi="Arial" w:cs="Arial"/>
          <w:sz w:val="20"/>
          <w:szCs w:val="20"/>
        </w:rPr>
        <w:t>Why does</w:t>
      </w:r>
      <w:r w:rsidR="00EF3D2D" w:rsidRPr="00246695">
        <w:rPr>
          <w:rFonts w:ascii="Arial" w:hAnsi="Arial" w:cs="Arial"/>
          <w:b/>
          <w:sz w:val="20"/>
          <w:szCs w:val="20"/>
        </w:rPr>
        <w:t xml:space="preserve"> </w:t>
      </w:r>
      <w:r w:rsidR="00EF3D2D" w:rsidRPr="00246695">
        <w:rPr>
          <w:rFonts w:ascii="Arial" w:hAnsi="Arial" w:cs="Arial"/>
          <w:sz w:val="20"/>
          <w:szCs w:val="20"/>
        </w:rPr>
        <w:t>t</w:t>
      </w:r>
      <w:r w:rsidRPr="00246695">
        <w:rPr>
          <w:rFonts w:ascii="Arial" w:hAnsi="Arial" w:cs="Arial"/>
          <w:sz w:val="20"/>
          <w:szCs w:val="20"/>
        </w:rPr>
        <w:t>he current Public Health Agreement</w:t>
      </w:r>
      <w:r w:rsidR="0006610C" w:rsidRPr="00246695">
        <w:rPr>
          <w:rFonts w:ascii="Arial" w:hAnsi="Arial" w:cs="Arial"/>
          <w:sz w:val="20"/>
          <w:szCs w:val="20"/>
        </w:rPr>
        <w:t xml:space="preserve"> state</w:t>
      </w:r>
      <w:r w:rsidRPr="00246695">
        <w:rPr>
          <w:rFonts w:ascii="Arial" w:hAnsi="Arial" w:cs="Arial"/>
          <w:sz w:val="20"/>
          <w:szCs w:val="20"/>
        </w:rPr>
        <w:t xml:space="preserve"> that</w:t>
      </w:r>
      <w:r w:rsidR="00EF3D2D" w:rsidRPr="00246695">
        <w:rPr>
          <w:rFonts w:ascii="Arial" w:hAnsi="Arial" w:cs="Arial"/>
          <w:sz w:val="20"/>
          <w:szCs w:val="20"/>
        </w:rPr>
        <w:t xml:space="preserve"> claims for</w:t>
      </w:r>
      <w:r w:rsidRPr="00246695">
        <w:rPr>
          <w:rFonts w:ascii="Arial" w:hAnsi="Arial" w:cs="Arial"/>
          <w:sz w:val="20"/>
          <w:szCs w:val="20"/>
        </w:rPr>
        <w:t xml:space="preserve"> IUCD </w:t>
      </w:r>
      <w:r w:rsidR="00EF3D2D" w:rsidRPr="00246695">
        <w:rPr>
          <w:rFonts w:ascii="Arial" w:hAnsi="Arial" w:cs="Arial"/>
          <w:sz w:val="20"/>
          <w:szCs w:val="20"/>
        </w:rPr>
        <w:t>will be paid</w:t>
      </w:r>
      <w:r w:rsidRPr="00246695">
        <w:rPr>
          <w:rFonts w:ascii="Arial" w:hAnsi="Arial" w:cs="Arial"/>
          <w:sz w:val="20"/>
          <w:szCs w:val="20"/>
        </w:rPr>
        <w:t xml:space="preserve"> for contraceptive purposes only</w:t>
      </w:r>
      <w:r w:rsidR="002223CC" w:rsidRPr="00246695">
        <w:rPr>
          <w:rFonts w:ascii="Arial" w:hAnsi="Arial" w:cs="Arial"/>
          <w:sz w:val="20"/>
          <w:szCs w:val="20"/>
        </w:rPr>
        <w:t>.</w:t>
      </w:r>
      <w:r w:rsidR="00E374A8">
        <w:rPr>
          <w:rFonts w:ascii="Arial" w:hAnsi="Arial" w:cs="Arial"/>
          <w:sz w:val="20"/>
          <w:szCs w:val="20"/>
        </w:rPr>
        <w:t xml:space="preserve"> </w:t>
      </w:r>
      <w:r w:rsidR="002223CC" w:rsidRPr="00246695">
        <w:rPr>
          <w:rFonts w:ascii="Arial" w:hAnsi="Arial" w:cs="Arial"/>
          <w:sz w:val="20"/>
          <w:szCs w:val="20"/>
        </w:rPr>
        <w:t>Is there a possibility of cross charging with the relevant CCG for non-contraceptive use?</w:t>
      </w:r>
    </w:p>
    <w:p w14:paraId="4A392ADA" w14:textId="77777777" w:rsidR="000879A4" w:rsidRPr="00246695" w:rsidRDefault="000879A4" w:rsidP="004463F9">
      <w:pPr>
        <w:spacing w:after="0" w:line="240" w:lineRule="auto"/>
        <w:rPr>
          <w:rFonts w:ascii="Arial" w:hAnsi="Arial" w:cs="Arial"/>
          <w:sz w:val="20"/>
          <w:szCs w:val="20"/>
        </w:rPr>
      </w:pPr>
    </w:p>
    <w:p w14:paraId="0E2DC251" w14:textId="77777777" w:rsidR="000879A4" w:rsidRPr="00246695" w:rsidRDefault="000879A4" w:rsidP="004463F9">
      <w:pPr>
        <w:spacing w:after="0" w:line="240" w:lineRule="auto"/>
        <w:rPr>
          <w:rFonts w:ascii="Arial" w:hAnsi="Arial" w:cs="Arial"/>
          <w:sz w:val="20"/>
          <w:szCs w:val="20"/>
        </w:rPr>
      </w:pPr>
      <w:r w:rsidRPr="00246695">
        <w:rPr>
          <w:rFonts w:ascii="Arial" w:hAnsi="Arial" w:cs="Arial"/>
          <w:b/>
          <w:sz w:val="20"/>
          <w:szCs w:val="20"/>
        </w:rPr>
        <w:t>A:</w:t>
      </w:r>
      <w:r w:rsidR="00EF3D2D" w:rsidRPr="00246695">
        <w:rPr>
          <w:rFonts w:ascii="Arial" w:hAnsi="Arial" w:cs="Arial"/>
          <w:b/>
          <w:sz w:val="20"/>
          <w:szCs w:val="20"/>
        </w:rPr>
        <w:t xml:space="preserve"> </w:t>
      </w:r>
      <w:r w:rsidR="004129C0" w:rsidRPr="00246695">
        <w:rPr>
          <w:rFonts w:ascii="Arial" w:hAnsi="Arial" w:cs="Arial"/>
          <w:sz w:val="20"/>
          <w:szCs w:val="20"/>
        </w:rPr>
        <w:t>National policy c</w:t>
      </w:r>
      <w:r w:rsidR="00EF3D2D" w:rsidRPr="00246695">
        <w:rPr>
          <w:rFonts w:ascii="Arial" w:hAnsi="Arial" w:cs="Arial"/>
          <w:sz w:val="20"/>
          <w:szCs w:val="20"/>
        </w:rPr>
        <w:t xml:space="preserve">hanges </w:t>
      </w:r>
      <w:r w:rsidR="00093305" w:rsidRPr="00246695">
        <w:rPr>
          <w:rFonts w:ascii="Arial" w:hAnsi="Arial" w:cs="Arial"/>
          <w:sz w:val="20"/>
          <w:szCs w:val="20"/>
        </w:rPr>
        <w:t>in 2013</w:t>
      </w:r>
      <w:r w:rsidR="00EF3D2D" w:rsidRPr="00246695">
        <w:rPr>
          <w:rFonts w:ascii="Arial" w:hAnsi="Arial" w:cs="Arial"/>
          <w:sz w:val="20"/>
          <w:szCs w:val="20"/>
        </w:rPr>
        <w:t xml:space="preserve"> meant that Public Health is only responsible for the paying for IUCD when it is used for contraceptive purposes. </w:t>
      </w:r>
      <w:r w:rsidR="004154DE" w:rsidRPr="00246695">
        <w:rPr>
          <w:rFonts w:ascii="Arial" w:hAnsi="Arial" w:cs="Arial"/>
          <w:sz w:val="20"/>
          <w:szCs w:val="20"/>
        </w:rPr>
        <w:t xml:space="preserve">We </w:t>
      </w:r>
      <w:r w:rsidR="00F009AE" w:rsidRPr="00246695">
        <w:rPr>
          <w:rFonts w:ascii="Arial" w:hAnsi="Arial" w:cs="Arial"/>
          <w:sz w:val="20"/>
          <w:szCs w:val="20"/>
        </w:rPr>
        <w:t xml:space="preserve">have and continue to investigate </w:t>
      </w:r>
      <w:r w:rsidR="00C3087D" w:rsidRPr="00246695">
        <w:rPr>
          <w:rFonts w:ascii="Arial" w:hAnsi="Arial" w:cs="Arial"/>
          <w:sz w:val="20"/>
          <w:szCs w:val="20"/>
        </w:rPr>
        <w:t xml:space="preserve">cross charging with CCGs </w:t>
      </w:r>
      <w:r w:rsidR="00F009AE" w:rsidRPr="00246695">
        <w:rPr>
          <w:rFonts w:ascii="Arial" w:hAnsi="Arial" w:cs="Arial"/>
          <w:sz w:val="20"/>
          <w:szCs w:val="20"/>
        </w:rPr>
        <w:t>in Surrey. The following indicates those CCGs who have agreed to this arrangeme</w:t>
      </w:r>
      <w:r w:rsidR="000B3F55" w:rsidRPr="00246695">
        <w:rPr>
          <w:rFonts w:ascii="Arial" w:hAnsi="Arial" w:cs="Arial"/>
          <w:sz w:val="20"/>
          <w:szCs w:val="20"/>
        </w:rPr>
        <w:t>nt for practices in their area and what the arrangements are in other CCGs.</w:t>
      </w:r>
    </w:p>
    <w:p w14:paraId="0C845E18" w14:textId="77777777" w:rsidR="00F009AE" w:rsidRPr="00246695" w:rsidRDefault="00F009AE" w:rsidP="004463F9">
      <w:pPr>
        <w:spacing w:after="0" w:line="240" w:lineRule="auto"/>
        <w:rPr>
          <w:rFonts w:ascii="Arial" w:hAnsi="Arial" w:cs="Arial"/>
          <w:sz w:val="20"/>
          <w:szCs w:val="20"/>
        </w:rPr>
      </w:pPr>
    </w:p>
    <w:p w14:paraId="4D1A68D4" w14:textId="77777777" w:rsidR="004834C7" w:rsidRPr="00246695" w:rsidRDefault="004834C7" w:rsidP="004463F9">
      <w:pPr>
        <w:spacing w:after="0" w:line="240" w:lineRule="auto"/>
        <w:rPr>
          <w:rFonts w:ascii="Arial" w:hAnsi="Arial" w:cs="Arial"/>
          <w:sz w:val="20"/>
          <w:szCs w:val="20"/>
        </w:rPr>
      </w:pPr>
    </w:p>
    <w:p w14:paraId="09346A01" w14:textId="77777777" w:rsidR="004834C7" w:rsidRPr="00246695" w:rsidRDefault="004834C7" w:rsidP="004463F9">
      <w:pPr>
        <w:spacing w:after="0" w:line="240" w:lineRule="auto"/>
        <w:rPr>
          <w:rFonts w:ascii="Arial" w:hAnsi="Arial" w:cs="Arial"/>
          <w:sz w:val="20"/>
          <w:szCs w:val="20"/>
        </w:rPr>
      </w:pPr>
    </w:p>
    <w:tbl>
      <w:tblPr>
        <w:tblW w:w="9375" w:type="dxa"/>
        <w:tblInd w:w="89" w:type="dxa"/>
        <w:tblLook w:val="04A0" w:firstRow="1" w:lastRow="0" w:firstColumn="1" w:lastColumn="0" w:noHBand="0" w:noVBand="1"/>
      </w:tblPr>
      <w:tblGrid>
        <w:gridCol w:w="2740"/>
        <w:gridCol w:w="6635"/>
      </w:tblGrid>
      <w:tr w:rsidR="0060506F" w:rsidRPr="00246695" w14:paraId="09947E66" w14:textId="77777777" w:rsidTr="0060506F">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36BCD" w14:textId="77777777" w:rsidR="0060506F" w:rsidRPr="00246695" w:rsidRDefault="0060506F" w:rsidP="0060506F">
            <w:pPr>
              <w:spacing w:after="0" w:line="240" w:lineRule="auto"/>
              <w:rPr>
                <w:rFonts w:ascii="Arial" w:eastAsia="Times New Roman" w:hAnsi="Arial" w:cs="Arial"/>
                <w:b/>
                <w:bCs/>
                <w:color w:val="000000"/>
                <w:sz w:val="20"/>
                <w:szCs w:val="20"/>
                <w:lang w:eastAsia="en-GB"/>
              </w:rPr>
            </w:pPr>
            <w:r w:rsidRPr="00246695">
              <w:rPr>
                <w:rFonts w:ascii="Arial" w:eastAsia="Times New Roman" w:hAnsi="Arial" w:cs="Arial"/>
                <w:b/>
                <w:bCs/>
                <w:color w:val="000000"/>
                <w:sz w:val="20"/>
                <w:szCs w:val="20"/>
                <w:lang w:eastAsia="en-GB"/>
              </w:rPr>
              <w:t>CCG</w:t>
            </w:r>
          </w:p>
        </w:tc>
        <w:tc>
          <w:tcPr>
            <w:tcW w:w="6635" w:type="dxa"/>
            <w:tcBorders>
              <w:top w:val="single" w:sz="4" w:space="0" w:color="auto"/>
              <w:left w:val="nil"/>
              <w:bottom w:val="single" w:sz="4" w:space="0" w:color="auto"/>
              <w:right w:val="single" w:sz="4" w:space="0" w:color="auto"/>
            </w:tcBorders>
            <w:shd w:val="clear" w:color="auto" w:fill="auto"/>
            <w:noWrap/>
            <w:vAlign w:val="bottom"/>
            <w:hideMark/>
          </w:tcPr>
          <w:p w14:paraId="5BDB5D3B" w14:textId="77777777" w:rsidR="0060506F" w:rsidRPr="00246695" w:rsidRDefault="0060506F" w:rsidP="0060506F">
            <w:pPr>
              <w:spacing w:after="0" w:line="240" w:lineRule="auto"/>
              <w:rPr>
                <w:rFonts w:ascii="Arial" w:eastAsia="Times New Roman" w:hAnsi="Arial" w:cs="Arial"/>
                <w:b/>
                <w:bCs/>
                <w:color w:val="000000"/>
                <w:sz w:val="20"/>
                <w:szCs w:val="20"/>
                <w:lang w:eastAsia="en-GB"/>
              </w:rPr>
            </w:pPr>
            <w:r w:rsidRPr="00246695">
              <w:rPr>
                <w:rFonts w:ascii="Arial" w:eastAsia="Times New Roman" w:hAnsi="Arial" w:cs="Arial"/>
                <w:b/>
                <w:bCs/>
                <w:color w:val="000000"/>
                <w:sz w:val="20"/>
                <w:szCs w:val="20"/>
                <w:lang w:eastAsia="en-GB"/>
              </w:rPr>
              <w:t>Arrangement for payment of LARC for non contraceptive purposes</w:t>
            </w:r>
          </w:p>
        </w:tc>
      </w:tr>
      <w:tr w:rsidR="0060506F" w:rsidRPr="00246695" w14:paraId="4AB18A1F" w14:textId="77777777" w:rsidTr="0060506F">
        <w:trPr>
          <w:trHeight w:val="1027"/>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0C1B9FE"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Surrey Heath</w:t>
            </w:r>
          </w:p>
        </w:tc>
        <w:tc>
          <w:tcPr>
            <w:tcW w:w="6635" w:type="dxa"/>
            <w:tcBorders>
              <w:top w:val="nil"/>
              <w:left w:val="nil"/>
              <w:bottom w:val="single" w:sz="4" w:space="0" w:color="auto"/>
              <w:right w:val="single" w:sz="4" w:space="0" w:color="auto"/>
            </w:tcBorders>
            <w:shd w:val="clear" w:color="auto" w:fill="auto"/>
            <w:vAlign w:val="bottom"/>
            <w:hideMark/>
          </w:tcPr>
          <w:p w14:paraId="4308FBD2"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Recharging arrang</w:t>
            </w:r>
            <w:r w:rsidR="00E374A8">
              <w:rPr>
                <w:rFonts w:ascii="Arial" w:eastAsia="Times New Roman" w:hAnsi="Arial" w:cs="Arial"/>
                <w:b/>
                <w:bCs/>
                <w:color w:val="000000"/>
                <w:sz w:val="20"/>
                <w:szCs w:val="20"/>
                <w:lang w:eastAsia="en-GB"/>
              </w:rPr>
              <w:t>e</w:t>
            </w:r>
            <w:r w:rsidRPr="00246695">
              <w:rPr>
                <w:rFonts w:ascii="Arial" w:eastAsia="Times New Roman" w:hAnsi="Arial" w:cs="Arial"/>
                <w:b/>
                <w:bCs/>
                <w:color w:val="000000"/>
                <w:sz w:val="20"/>
                <w:szCs w:val="20"/>
                <w:lang w:eastAsia="en-GB"/>
              </w:rPr>
              <w:t xml:space="preserve">ment agreed. </w:t>
            </w:r>
            <w:r w:rsidRPr="00246695">
              <w:rPr>
                <w:rFonts w:ascii="Arial" w:eastAsia="Times New Roman" w:hAnsi="Arial" w:cs="Arial"/>
                <w:color w:val="000000"/>
                <w:sz w:val="20"/>
                <w:szCs w:val="20"/>
                <w:lang w:eastAsia="en-GB"/>
              </w:rPr>
              <w:t>GPs to include activity for non-contraceptive purposes and Public Health will include this in the payment of the overall claim, recharging the non-contraceptive element to Surrey Heath CCG.</w:t>
            </w:r>
          </w:p>
        </w:tc>
      </w:tr>
      <w:tr w:rsidR="0060506F" w:rsidRPr="00246695" w14:paraId="7E7F2193" w14:textId="77777777" w:rsidTr="003C6AA4">
        <w:trPr>
          <w:trHeight w:val="954"/>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80C9125"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Guildford and Waverley</w:t>
            </w:r>
          </w:p>
        </w:tc>
        <w:tc>
          <w:tcPr>
            <w:tcW w:w="6635" w:type="dxa"/>
            <w:tcBorders>
              <w:top w:val="nil"/>
              <w:left w:val="nil"/>
              <w:bottom w:val="single" w:sz="4" w:space="0" w:color="auto"/>
              <w:right w:val="single" w:sz="4" w:space="0" w:color="auto"/>
            </w:tcBorders>
            <w:shd w:val="clear" w:color="auto" w:fill="auto"/>
            <w:vAlign w:val="bottom"/>
            <w:hideMark/>
          </w:tcPr>
          <w:p w14:paraId="3528EFAA"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Recharging arrang</w:t>
            </w:r>
            <w:r w:rsidR="00E374A8">
              <w:rPr>
                <w:rFonts w:ascii="Arial" w:eastAsia="Times New Roman" w:hAnsi="Arial" w:cs="Arial"/>
                <w:b/>
                <w:bCs/>
                <w:color w:val="000000"/>
                <w:sz w:val="20"/>
                <w:szCs w:val="20"/>
                <w:lang w:eastAsia="en-GB"/>
              </w:rPr>
              <w:t>e</w:t>
            </w:r>
            <w:r w:rsidRPr="00246695">
              <w:rPr>
                <w:rFonts w:ascii="Arial" w:eastAsia="Times New Roman" w:hAnsi="Arial" w:cs="Arial"/>
                <w:b/>
                <w:bCs/>
                <w:color w:val="000000"/>
                <w:sz w:val="20"/>
                <w:szCs w:val="20"/>
                <w:lang w:eastAsia="en-GB"/>
              </w:rPr>
              <w:t>ment agreed.</w:t>
            </w:r>
            <w:r w:rsidRPr="00246695">
              <w:rPr>
                <w:rFonts w:ascii="Arial" w:eastAsia="Times New Roman" w:hAnsi="Arial" w:cs="Arial"/>
                <w:color w:val="000000"/>
                <w:sz w:val="20"/>
                <w:szCs w:val="20"/>
                <w:lang w:eastAsia="en-GB"/>
              </w:rPr>
              <w:t xml:space="preserve"> GPs to include activity for non-contraceptive purposes and Public Health will include this in the payment of the overall claim, recharging the non-contraceptive element to Guildford and Waverly CCG.</w:t>
            </w:r>
          </w:p>
        </w:tc>
      </w:tr>
      <w:tr w:rsidR="0060506F" w:rsidRPr="00246695" w14:paraId="43F566F3" w14:textId="77777777" w:rsidTr="003C6AA4">
        <w:trPr>
          <w:trHeight w:val="93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6E37F5EB" w14:textId="77777777" w:rsidR="0060506F" w:rsidRPr="00246695" w:rsidRDefault="0060506F" w:rsidP="003C6AA4">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 xml:space="preserve">North East </w:t>
            </w:r>
            <w:r w:rsidR="003C6AA4" w:rsidRPr="00246695">
              <w:rPr>
                <w:rFonts w:ascii="Arial" w:eastAsia="Times New Roman" w:hAnsi="Arial" w:cs="Arial"/>
                <w:color w:val="000000"/>
                <w:sz w:val="20"/>
                <w:szCs w:val="20"/>
                <w:lang w:eastAsia="en-GB"/>
              </w:rPr>
              <w:t>Hampshire and Farnham</w:t>
            </w:r>
          </w:p>
        </w:tc>
        <w:tc>
          <w:tcPr>
            <w:tcW w:w="6635" w:type="dxa"/>
            <w:tcBorders>
              <w:top w:val="nil"/>
              <w:left w:val="nil"/>
              <w:bottom w:val="single" w:sz="4" w:space="0" w:color="auto"/>
              <w:right w:val="single" w:sz="4" w:space="0" w:color="auto"/>
            </w:tcBorders>
            <w:shd w:val="clear" w:color="auto" w:fill="auto"/>
            <w:vAlign w:val="bottom"/>
            <w:hideMark/>
          </w:tcPr>
          <w:p w14:paraId="73E21967"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Recharging arrang</w:t>
            </w:r>
            <w:r w:rsidR="00E374A8">
              <w:rPr>
                <w:rFonts w:ascii="Arial" w:eastAsia="Times New Roman" w:hAnsi="Arial" w:cs="Arial"/>
                <w:b/>
                <w:bCs/>
                <w:color w:val="000000"/>
                <w:sz w:val="20"/>
                <w:szCs w:val="20"/>
                <w:lang w:eastAsia="en-GB"/>
              </w:rPr>
              <w:t>e</w:t>
            </w:r>
            <w:r w:rsidRPr="00246695">
              <w:rPr>
                <w:rFonts w:ascii="Arial" w:eastAsia="Times New Roman" w:hAnsi="Arial" w:cs="Arial"/>
                <w:b/>
                <w:bCs/>
                <w:color w:val="000000"/>
                <w:sz w:val="20"/>
                <w:szCs w:val="20"/>
                <w:lang w:eastAsia="en-GB"/>
              </w:rPr>
              <w:t>ment agreed.</w:t>
            </w:r>
            <w:r w:rsidR="00910073" w:rsidRPr="00246695">
              <w:rPr>
                <w:rFonts w:ascii="Arial" w:eastAsia="Times New Roman" w:hAnsi="Arial" w:cs="Arial"/>
                <w:b/>
                <w:bCs/>
                <w:color w:val="000000"/>
                <w:sz w:val="20"/>
                <w:szCs w:val="20"/>
                <w:lang w:eastAsia="en-GB"/>
              </w:rPr>
              <w:t xml:space="preserve"> </w:t>
            </w:r>
            <w:r w:rsidRPr="00246695">
              <w:rPr>
                <w:rFonts w:ascii="Arial" w:eastAsia="Times New Roman" w:hAnsi="Arial" w:cs="Arial"/>
                <w:color w:val="000000"/>
                <w:sz w:val="20"/>
                <w:szCs w:val="20"/>
                <w:lang w:eastAsia="en-GB"/>
              </w:rPr>
              <w:t xml:space="preserve">GPs to include activity for non-contraceptive purposes and Public Health will include this in the payment of the overall claim, recharging the non-contraceptive element to Surrey Heath CCG. </w:t>
            </w:r>
          </w:p>
        </w:tc>
      </w:tr>
      <w:tr w:rsidR="00910073" w:rsidRPr="00246695" w14:paraId="10DC644E" w14:textId="77777777" w:rsidTr="003C6AA4">
        <w:trPr>
          <w:trHeight w:val="699"/>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7B4CB9" w14:textId="77777777" w:rsidR="00910073" w:rsidRPr="00246695" w:rsidRDefault="00910073" w:rsidP="003C6AA4">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East Surrey</w:t>
            </w:r>
          </w:p>
        </w:tc>
        <w:tc>
          <w:tcPr>
            <w:tcW w:w="6635" w:type="dxa"/>
            <w:tcBorders>
              <w:top w:val="nil"/>
              <w:left w:val="nil"/>
              <w:bottom w:val="single" w:sz="4" w:space="0" w:color="auto"/>
              <w:right w:val="single" w:sz="4" w:space="0" w:color="auto"/>
            </w:tcBorders>
            <w:shd w:val="clear" w:color="auto" w:fill="auto"/>
            <w:vAlign w:val="bottom"/>
            <w:hideMark/>
          </w:tcPr>
          <w:p w14:paraId="6D3B23E1" w14:textId="77777777" w:rsidR="00910073" w:rsidRPr="00246695" w:rsidRDefault="00910073" w:rsidP="003C6AA4">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Recharging arrang</w:t>
            </w:r>
            <w:r w:rsidR="00E374A8">
              <w:rPr>
                <w:rFonts w:ascii="Arial" w:eastAsia="Times New Roman" w:hAnsi="Arial" w:cs="Arial"/>
                <w:b/>
                <w:bCs/>
                <w:color w:val="000000"/>
                <w:sz w:val="20"/>
                <w:szCs w:val="20"/>
                <w:lang w:eastAsia="en-GB"/>
              </w:rPr>
              <w:t>e</w:t>
            </w:r>
            <w:r w:rsidRPr="00246695">
              <w:rPr>
                <w:rFonts w:ascii="Arial" w:eastAsia="Times New Roman" w:hAnsi="Arial" w:cs="Arial"/>
                <w:b/>
                <w:bCs/>
                <w:color w:val="000000"/>
                <w:sz w:val="20"/>
                <w:szCs w:val="20"/>
                <w:lang w:eastAsia="en-GB"/>
              </w:rPr>
              <w:t xml:space="preserve">ment agreed. </w:t>
            </w:r>
            <w:r w:rsidRPr="00246695">
              <w:rPr>
                <w:rFonts w:ascii="Arial" w:eastAsia="Times New Roman" w:hAnsi="Arial" w:cs="Arial"/>
                <w:color w:val="000000"/>
                <w:sz w:val="20"/>
                <w:szCs w:val="20"/>
                <w:lang w:eastAsia="en-GB"/>
              </w:rPr>
              <w:t>GPs to include activity for non-contraceptive purposes and Public Health will include this in the payment of the overall claim, recharging the non-contraceptive element to Surrey Heath CCG.</w:t>
            </w:r>
          </w:p>
        </w:tc>
      </w:tr>
      <w:tr w:rsidR="0060506F" w:rsidRPr="00246695" w14:paraId="37BC9B68" w14:textId="77777777" w:rsidTr="00910073">
        <w:trPr>
          <w:trHeight w:val="274"/>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200B7A9"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Surrey Downs</w:t>
            </w:r>
          </w:p>
        </w:tc>
        <w:tc>
          <w:tcPr>
            <w:tcW w:w="6635" w:type="dxa"/>
            <w:tcBorders>
              <w:top w:val="nil"/>
              <w:left w:val="nil"/>
              <w:bottom w:val="single" w:sz="4" w:space="0" w:color="auto"/>
              <w:right w:val="single" w:sz="4" w:space="0" w:color="auto"/>
            </w:tcBorders>
            <w:shd w:val="clear" w:color="auto" w:fill="auto"/>
            <w:vAlign w:val="bottom"/>
            <w:hideMark/>
          </w:tcPr>
          <w:p w14:paraId="2092B87F" w14:textId="77777777" w:rsidR="0060506F" w:rsidRPr="00246695" w:rsidRDefault="0060506F" w:rsidP="004805B4">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Discussions are continuing.</w:t>
            </w:r>
            <w:r w:rsidRPr="00246695">
              <w:rPr>
                <w:rFonts w:ascii="Arial" w:eastAsia="Times New Roman" w:hAnsi="Arial" w:cs="Arial"/>
                <w:color w:val="000000"/>
                <w:sz w:val="20"/>
                <w:szCs w:val="20"/>
                <w:lang w:eastAsia="en-GB"/>
              </w:rPr>
              <w:t xml:space="preserve"> </w:t>
            </w:r>
            <w:r w:rsidR="004834C7" w:rsidRPr="00246695">
              <w:rPr>
                <w:rFonts w:ascii="Arial" w:hAnsi="Arial" w:cs="Arial"/>
                <w:color w:val="000000"/>
                <w:sz w:val="20"/>
                <w:szCs w:val="20"/>
              </w:rPr>
              <w:t>Practices within the Surrey Downs CCG should only include IUCDs fitted for contraceptive purpose</w:t>
            </w:r>
            <w:r w:rsidR="004805B4" w:rsidRPr="00246695">
              <w:rPr>
                <w:rFonts w:ascii="Arial" w:hAnsi="Arial" w:cs="Arial"/>
                <w:color w:val="000000"/>
                <w:sz w:val="20"/>
                <w:szCs w:val="20"/>
              </w:rPr>
              <w:t>s within their claim form for Q2</w:t>
            </w:r>
            <w:r w:rsidR="004834C7" w:rsidRPr="00246695">
              <w:rPr>
                <w:rFonts w:ascii="Arial" w:hAnsi="Arial" w:cs="Arial"/>
                <w:color w:val="000000"/>
                <w:sz w:val="20"/>
                <w:szCs w:val="20"/>
              </w:rPr>
              <w:t>. We are however still in discussion with them on this issue and will clarify the situation further for Q</w:t>
            </w:r>
            <w:r w:rsidR="004805B4" w:rsidRPr="00246695">
              <w:rPr>
                <w:rFonts w:ascii="Arial" w:hAnsi="Arial" w:cs="Arial"/>
                <w:color w:val="000000"/>
                <w:sz w:val="20"/>
                <w:szCs w:val="20"/>
              </w:rPr>
              <w:t>3</w:t>
            </w:r>
            <w:r w:rsidR="004834C7" w:rsidRPr="00246695">
              <w:rPr>
                <w:rFonts w:ascii="Arial" w:hAnsi="Arial" w:cs="Arial"/>
                <w:color w:val="000000"/>
                <w:sz w:val="20"/>
                <w:szCs w:val="20"/>
              </w:rPr>
              <w:t>. Please contact the CCG for further information.</w:t>
            </w:r>
          </w:p>
        </w:tc>
      </w:tr>
      <w:tr w:rsidR="0060506F" w:rsidRPr="00246695" w14:paraId="1D965AC2" w14:textId="77777777" w:rsidTr="0060506F">
        <w:trPr>
          <w:trHeight w:val="923"/>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A2B242"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color w:val="000000"/>
                <w:sz w:val="20"/>
                <w:szCs w:val="20"/>
                <w:lang w:eastAsia="en-GB"/>
              </w:rPr>
              <w:t>North West Surrey</w:t>
            </w:r>
          </w:p>
        </w:tc>
        <w:tc>
          <w:tcPr>
            <w:tcW w:w="6635" w:type="dxa"/>
            <w:tcBorders>
              <w:top w:val="nil"/>
              <w:left w:val="nil"/>
              <w:bottom w:val="single" w:sz="4" w:space="0" w:color="auto"/>
              <w:right w:val="single" w:sz="4" w:space="0" w:color="auto"/>
            </w:tcBorders>
            <w:shd w:val="clear" w:color="auto" w:fill="auto"/>
            <w:vAlign w:val="bottom"/>
            <w:hideMark/>
          </w:tcPr>
          <w:p w14:paraId="519D60C6" w14:textId="77777777" w:rsidR="0060506F" w:rsidRPr="00246695" w:rsidRDefault="0060506F" w:rsidP="0060506F">
            <w:pPr>
              <w:spacing w:after="0" w:line="240" w:lineRule="auto"/>
              <w:rPr>
                <w:rFonts w:ascii="Arial" w:eastAsia="Times New Roman" w:hAnsi="Arial" w:cs="Arial"/>
                <w:color w:val="000000"/>
                <w:sz w:val="20"/>
                <w:szCs w:val="20"/>
                <w:lang w:eastAsia="en-GB"/>
              </w:rPr>
            </w:pPr>
            <w:r w:rsidRPr="00246695">
              <w:rPr>
                <w:rFonts w:ascii="Arial" w:eastAsia="Times New Roman" w:hAnsi="Arial" w:cs="Arial"/>
                <w:b/>
                <w:bCs/>
                <w:color w:val="000000"/>
                <w:sz w:val="20"/>
                <w:szCs w:val="20"/>
                <w:lang w:eastAsia="en-GB"/>
              </w:rPr>
              <w:t xml:space="preserve">Invoice CCG directly. </w:t>
            </w:r>
            <w:r w:rsidRPr="00246695">
              <w:rPr>
                <w:rFonts w:ascii="Arial" w:eastAsia="Times New Roman" w:hAnsi="Arial" w:cs="Arial"/>
                <w:color w:val="000000"/>
                <w:sz w:val="20"/>
                <w:szCs w:val="20"/>
                <w:lang w:eastAsia="en-GB"/>
              </w:rPr>
              <w:t>The CCG expects practices to invoice the CCG directly for the fitting of IUS (Mirena) for indications outside of contraception ie menorrhagia / HRT as this is included within their minor surgery local commissioned service.</w:t>
            </w:r>
          </w:p>
        </w:tc>
      </w:tr>
    </w:tbl>
    <w:p w14:paraId="2C247B40" w14:textId="77777777" w:rsidR="004463F9" w:rsidRPr="00246695" w:rsidRDefault="004463F9" w:rsidP="002223CC">
      <w:pPr>
        <w:spacing w:after="0" w:line="240" w:lineRule="auto"/>
        <w:rPr>
          <w:rFonts w:ascii="Arial" w:hAnsi="Arial" w:cs="Arial"/>
          <w:sz w:val="20"/>
          <w:szCs w:val="20"/>
        </w:rPr>
      </w:pPr>
    </w:p>
    <w:p w14:paraId="0E9917A0" w14:textId="77777777" w:rsidR="008311AE" w:rsidRPr="00246695" w:rsidRDefault="008311AE" w:rsidP="002223CC">
      <w:pPr>
        <w:spacing w:after="0" w:line="240" w:lineRule="auto"/>
        <w:rPr>
          <w:rFonts w:ascii="Arial" w:hAnsi="Arial" w:cs="Arial"/>
          <w:color w:val="000000"/>
          <w:sz w:val="20"/>
          <w:szCs w:val="20"/>
        </w:rPr>
      </w:pPr>
      <w:r w:rsidRPr="00246695">
        <w:rPr>
          <w:rFonts w:ascii="Arial" w:hAnsi="Arial" w:cs="Arial"/>
          <w:b/>
          <w:sz w:val="20"/>
          <w:szCs w:val="20"/>
        </w:rPr>
        <w:t xml:space="preserve">5. Q: </w:t>
      </w:r>
      <w:r w:rsidRPr="00246695">
        <w:rPr>
          <w:rFonts w:ascii="Arial" w:hAnsi="Arial" w:cs="Arial"/>
          <w:color w:val="000000"/>
          <w:sz w:val="20"/>
          <w:szCs w:val="20"/>
        </w:rPr>
        <w:t xml:space="preserve">We do not provide the homelessness service under our public health agreement and I was wondering how we can direct the </w:t>
      </w:r>
      <w:r w:rsidRPr="007F6550">
        <w:rPr>
          <w:rFonts w:ascii="Arial" w:hAnsi="Arial" w:cs="Arial"/>
          <w:color w:val="000000"/>
          <w:sz w:val="20"/>
          <w:szCs w:val="20"/>
          <w:highlight w:val="yellow"/>
        </w:rPr>
        <w:t>gentleman</w:t>
      </w:r>
      <w:r w:rsidRPr="00246695">
        <w:rPr>
          <w:rFonts w:ascii="Arial" w:hAnsi="Arial" w:cs="Arial"/>
          <w:color w:val="000000"/>
          <w:sz w:val="20"/>
          <w:szCs w:val="20"/>
        </w:rPr>
        <w:t xml:space="preserve"> to the appropriate service provider. Shall I ask him to go to a practice who provides Homelessness Service?</w:t>
      </w:r>
    </w:p>
    <w:p w14:paraId="222C12A5" w14:textId="77777777" w:rsidR="008311AE" w:rsidRPr="00246695" w:rsidRDefault="008311AE" w:rsidP="002223CC">
      <w:pPr>
        <w:spacing w:after="0" w:line="240" w:lineRule="auto"/>
        <w:rPr>
          <w:rFonts w:ascii="Arial" w:hAnsi="Arial" w:cs="Arial"/>
          <w:color w:val="000000"/>
          <w:sz w:val="20"/>
          <w:szCs w:val="20"/>
        </w:rPr>
      </w:pPr>
    </w:p>
    <w:p w14:paraId="0FD3FC4A" w14:textId="77777777" w:rsidR="008311AE" w:rsidRPr="00246695" w:rsidRDefault="008311AE" w:rsidP="002223CC">
      <w:pPr>
        <w:spacing w:after="0" w:line="240" w:lineRule="auto"/>
        <w:rPr>
          <w:rFonts w:ascii="Arial" w:hAnsi="Arial" w:cs="Arial"/>
          <w:color w:val="000000"/>
          <w:sz w:val="20"/>
          <w:szCs w:val="20"/>
        </w:rPr>
      </w:pPr>
      <w:r w:rsidRPr="00246695">
        <w:rPr>
          <w:rFonts w:ascii="Arial" w:hAnsi="Arial" w:cs="Arial"/>
          <w:b/>
          <w:color w:val="000000"/>
          <w:sz w:val="20"/>
          <w:szCs w:val="20"/>
        </w:rPr>
        <w:t>A</w:t>
      </w:r>
      <w:r w:rsidRPr="00246695">
        <w:rPr>
          <w:rFonts w:ascii="Arial" w:hAnsi="Arial" w:cs="Arial"/>
          <w:color w:val="000000"/>
          <w:sz w:val="20"/>
          <w:szCs w:val="20"/>
        </w:rPr>
        <w:t xml:space="preserve">. Yes. </w:t>
      </w:r>
      <w:r w:rsidR="00093305" w:rsidRPr="00246695">
        <w:rPr>
          <w:rFonts w:ascii="Arial" w:hAnsi="Arial" w:cs="Arial"/>
          <w:color w:val="000000"/>
          <w:sz w:val="20"/>
          <w:szCs w:val="20"/>
        </w:rPr>
        <w:t>Please contact the public health team for an up to date list of practices providing this PHA service</w:t>
      </w:r>
      <w:r w:rsidRPr="00246695">
        <w:rPr>
          <w:rFonts w:ascii="Arial" w:hAnsi="Arial" w:cs="Arial"/>
          <w:color w:val="000000"/>
          <w:sz w:val="20"/>
          <w:szCs w:val="20"/>
        </w:rPr>
        <w:t>.</w:t>
      </w:r>
    </w:p>
    <w:p w14:paraId="52826D23" w14:textId="77777777" w:rsidR="008311AE" w:rsidRPr="00246695" w:rsidRDefault="008311AE" w:rsidP="002223CC">
      <w:pPr>
        <w:spacing w:after="0" w:line="240" w:lineRule="auto"/>
        <w:rPr>
          <w:rFonts w:ascii="Arial" w:hAnsi="Arial" w:cs="Arial"/>
          <w:color w:val="000000"/>
          <w:sz w:val="20"/>
          <w:szCs w:val="20"/>
        </w:rPr>
      </w:pPr>
    </w:p>
    <w:p w14:paraId="70A1B1C7" w14:textId="77777777" w:rsidR="00A07CC1" w:rsidRPr="00246695" w:rsidRDefault="00A07CC1" w:rsidP="002223CC">
      <w:pPr>
        <w:spacing w:after="0" w:line="240" w:lineRule="auto"/>
        <w:rPr>
          <w:rFonts w:ascii="Arial" w:hAnsi="Arial" w:cs="Arial"/>
          <w:sz w:val="20"/>
          <w:szCs w:val="20"/>
        </w:rPr>
      </w:pPr>
      <w:r w:rsidRPr="00246695">
        <w:rPr>
          <w:rFonts w:ascii="Arial" w:hAnsi="Arial" w:cs="Arial"/>
          <w:b/>
          <w:sz w:val="20"/>
          <w:szCs w:val="20"/>
        </w:rPr>
        <w:t xml:space="preserve">6. Q: </w:t>
      </w:r>
      <w:r w:rsidRPr="00246695">
        <w:rPr>
          <w:rFonts w:ascii="Arial" w:hAnsi="Arial" w:cs="Arial"/>
          <w:sz w:val="20"/>
          <w:szCs w:val="20"/>
        </w:rPr>
        <w:t xml:space="preserve">We do not provide </w:t>
      </w:r>
      <w:r w:rsidRPr="00246695">
        <w:rPr>
          <w:rFonts w:ascii="Arial" w:hAnsi="Arial" w:cs="Arial"/>
          <w:color w:val="000000"/>
          <w:sz w:val="20"/>
          <w:szCs w:val="20"/>
        </w:rPr>
        <w:t>IUS/IUD LARC service to patients at our practice under our public health agreement. Where should we direct them to?</w:t>
      </w:r>
    </w:p>
    <w:p w14:paraId="062E05E0" w14:textId="77777777" w:rsidR="00A07CC1" w:rsidRPr="00246695" w:rsidRDefault="00A07CC1" w:rsidP="002223CC">
      <w:pPr>
        <w:spacing w:after="0" w:line="240" w:lineRule="auto"/>
        <w:rPr>
          <w:rFonts w:ascii="Arial" w:hAnsi="Arial" w:cs="Arial"/>
          <w:sz w:val="20"/>
          <w:szCs w:val="20"/>
        </w:rPr>
      </w:pPr>
    </w:p>
    <w:p w14:paraId="2EA4091D" w14:textId="77777777" w:rsidR="00A07CC1" w:rsidRPr="00246695" w:rsidRDefault="00A07CC1" w:rsidP="002223CC">
      <w:pPr>
        <w:spacing w:after="0" w:line="240" w:lineRule="auto"/>
        <w:rPr>
          <w:rFonts w:ascii="Arial" w:hAnsi="Arial" w:cs="Arial"/>
          <w:color w:val="000000"/>
          <w:sz w:val="20"/>
          <w:szCs w:val="20"/>
        </w:rPr>
      </w:pPr>
      <w:r w:rsidRPr="00246695">
        <w:rPr>
          <w:rFonts w:ascii="Arial" w:hAnsi="Arial" w:cs="Arial"/>
          <w:b/>
          <w:color w:val="000000"/>
          <w:sz w:val="20"/>
          <w:szCs w:val="20"/>
        </w:rPr>
        <w:t>A.</w:t>
      </w:r>
      <w:r w:rsidRPr="00246695">
        <w:rPr>
          <w:rFonts w:ascii="Arial" w:hAnsi="Arial" w:cs="Arial"/>
          <w:color w:val="000000"/>
          <w:sz w:val="20"/>
          <w:szCs w:val="20"/>
        </w:rPr>
        <w:t xml:space="preserve"> If your practice is unable to provide the IUS/IUD LARC service to patients we would encourage you to signpost to another nearby practice who does. Most of the practices who have signed up to this within their PHA have also agreed to this arrangement as it is accommodated within the buddy scheme process. Please contact the public health team for a list of practices inclu</w:t>
      </w:r>
      <w:r w:rsidR="00246695" w:rsidRPr="00246695">
        <w:rPr>
          <w:rFonts w:ascii="Arial" w:hAnsi="Arial" w:cs="Arial"/>
          <w:color w:val="000000"/>
          <w:sz w:val="20"/>
          <w:szCs w:val="20"/>
        </w:rPr>
        <w:t xml:space="preserve">ded within this that are local </w:t>
      </w:r>
      <w:r w:rsidRPr="00246695">
        <w:rPr>
          <w:rFonts w:ascii="Arial" w:hAnsi="Arial" w:cs="Arial"/>
          <w:color w:val="000000"/>
          <w:sz w:val="20"/>
          <w:szCs w:val="20"/>
        </w:rPr>
        <w:t>to you.</w:t>
      </w:r>
    </w:p>
    <w:p w14:paraId="65FE73DA" w14:textId="77777777" w:rsidR="00F0518A" w:rsidRPr="00246695" w:rsidRDefault="00F0518A" w:rsidP="002223CC">
      <w:pPr>
        <w:spacing w:after="0" w:line="240" w:lineRule="auto"/>
        <w:rPr>
          <w:rFonts w:ascii="Arial" w:hAnsi="Arial" w:cs="Arial"/>
          <w:color w:val="000000"/>
          <w:sz w:val="20"/>
          <w:szCs w:val="20"/>
        </w:rPr>
      </w:pPr>
    </w:p>
    <w:p w14:paraId="6DAF559F" w14:textId="77777777" w:rsidR="00F0518A" w:rsidRPr="00246695" w:rsidRDefault="00F0518A" w:rsidP="002223CC">
      <w:pPr>
        <w:spacing w:after="0" w:line="240" w:lineRule="auto"/>
        <w:rPr>
          <w:rFonts w:ascii="Arial" w:hAnsi="Arial" w:cs="Arial"/>
          <w:sz w:val="20"/>
          <w:szCs w:val="20"/>
        </w:rPr>
      </w:pPr>
      <w:r w:rsidRPr="00246695">
        <w:rPr>
          <w:rFonts w:ascii="Arial" w:hAnsi="Arial" w:cs="Arial"/>
          <w:sz w:val="20"/>
          <w:szCs w:val="20"/>
        </w:rPr>
        <w:t xml:space="preserve">7. </w:t>
      </w:r>
      <w:r w:rsidRPr="00246695">
        <w:rPr>
          <w:rFonts w:ascii="Arial" w:hAnsi="Arial" w:cs="Arial"/>
          <w:b/>
          <w:sz w:val="20"/>
          <w:szCs w:val="20"/>
        </w:rPr>
        <w:t>Q:</w:t>
      </w:r>
      <w:r w:rsidRPr="00246695">
        <w:rPr>
          <w:rFonts w:ascii="Arial" w:hAnsi="Arial" w:cs="Arial"/>
          <w:sz w:val="20"/>
          <w:szCs w:val="20"/>
        </w:rPr>
        <w:t xml:space="preserve"> What are the practices responsible for when working as part of the buddy scheme, particularly with regards to STI testing?</w:t>
      </w:r>
    </w:p>
    <w:p w14:paraId="7A74B662" w14:textId="77777777" w:rsidR="00F0518A" w:rsidRPr="00246695" w:rsidRDefault="00F0518A" w:rsidP="00F0518A">
      <w:pPr>
        <w:autoSpaceDE w:val="0"/>
        <w:autoSpaceDN w:val="0"/>
        <w:adjustRightInd w:val="0"/>
        <w:spacing w:after="0" w:line="240" w:lineRule="auto"/>
        <w:rPr>
          <w:rFonts w:ascii="Arial" w:hAnsi="Arial" w:cs="Arial"/>
          <w:b/>
          <w:bCs/>
          <w:color w:val="000000"/>
          <w:sz w:val="20"/>
          <w:szCs w:val="20"/>
        </w:rPr>
      </w:pPr>
    </w:p>
    <w:p w14:paraId="6A85D718" w14:textId="77777777" w:rsidR="00F0518A" w:rsidRPr="00246695" w:rsidRDefault="00F0518A" w:rsidP="00F0518A">
      <w:pPr>
        <w:autoSpaceDE w:val="0"/>
        <w:autoSpaceDN w:val="0"/>
        <w:adjustRightInd w:val="0"/>
        <w:spacing w:after="0" w:line="240" w:lineRule="auto"/>
        <w:rPr>
          <w:rFonts w:ascii="Arial" w:hAnsi="Arial" w:cs="Arial"/>
          <w:bCs/>
          <w:color w:val="000000"/>
          <w:sz w:val="20"/>
          <w:szCs w:val="20"/>
        </w:rPr>
      </w:pPr>
      <w:r w:rsidRPr="00246695">
        <w:rPr>
          <w:rFonts w:ascii="Arial" w:hAnsi="Arial" w:cs="Arial"/>
          <w:b/>
          <w:bCs/>
          <w:color w:val="000000"/>
          <w:sz w:val="20"/>
          <w:szCs w:val="20"/>
        </w:rPr>
        <w:t xml:space="preserve">A. </w:t>
      </w:r>
      <w:r w:rsidRPr="00246695">
        <w:rPr>
          <w:rFonts w:ascii="Arial" w:hAnsi="Arial" w:cs="Arial"/>
          <w:bCs/>
          <w:color w:val="000000"/>
          <w:sz w:val="20"/>
          <w:szCs w:val="20"/>
        </w:rPr>
        <w:t>Expectation of the Buddy Scheme regarding chlamydia and gonorrhoea</w:t>
      </w:r>
      <w:r w:rsidR="004805B4" w:rsidRPr="00246695">
        <w:rPr>
          <w:rFonts w:ascii="Arial" w:hAnsi="Arial" w:cs="Arial"/>
          <w:bCs/>
          <w:color w:val="000000"/>
          <w:sz w:val="20"/>
          <w:szCs w:val="20"/>
        </w:rPr>
        <w:t xml:space="preserve"> </w:t>
      </w:r>
      <w:r w:rsidRPr="00246695">
        <w:rPr>
          <w:rFonts w:ascii="Arial" w:hAnsi="Arial" w:cs="Arial"/>
          <w:bCs/>
          <w:color w:val="000000"/>
          <w:sz w:val="20"/>
          <w:szCs w:val="20"/>
        </w:rPr>
        <w:t>testing.</w:t>
      </w:r>
    </w:p>
    <w:p w14:paraId="2B99998C" w14:textId="77777777" w:rsidR="00F0518A" w:rsidRPr="00246695" w:rsidRDefault="00F0518A" w:rsidP="002223CC">
      <w:pPr>
        <w:spacing w:after="0" w:line="240" w:lineRule="auto"/>
        <w:rPr>
          <w:rFonts w:ascii="Arial" w:hAnsi="Arial" w:cs="Arial"/>
          <w:sz w:val="20"/>
          <w:szCs w:val="20"/>
        </w:rPr>
      </w:pPr>
      <w:r w:rsidRPr="00246695">
        <w:rPr>
          <w:rFonts w:ascii="Arial" w:hAnsi="Arial" w:cs="Arial"/>
          <w:color w:val="000000"/>
          <w:sz w:val="20"/>
          <w:szCs w:val="20"/>
        </w:rPr>
        <w:t>In line with NICE guidance all women having a IUCD/</w:t>
      </w:r>
      <w:r w:rsidR="00246695">
        <w:rPr>
          <w:rFonts w:ascii="Arial" w:hAnsi="Arial" w:cs="Arial"/>
          <w:color w:val="000000"/>
          <w:sz w:val="20"/>
          <w:szCs w:val="20"/>
        </w:rPr>
        <w:t>IUS fitted should be offered</w:t>
      </w:r>
      <w:r w:rsidR="004805B4" w:rsidRPr="00246695">
        <w:rPr>
          <w:rFonts w:ascii="Arial" w:hAnsi="Arial" w:cs="Arial"/>
          <w:color w:val="000000"/>
          <w:sz w:val="20"/>
          <w:szCs w:val="20"/>
        </w:rPr>
        <w:t xml:space="preserve"> </w:t>
      </w:r>
      <w:r w:rsidRPr="00246695">
        <w:rPr>
          <w:rFonts w:ascii="Arial" w:hAnsi="Arial" w:cs="Arial"/>
          <w:color w:val="000000"/>
          <w:sz w:val="20"/>
          <w:szCs w:val="20"/>
        </w:rPr>
        <w:t xml:space="preserve">a chlamydia test. In the case of the buddy scheme it is expected that the receiving practice assesses whether the patient needs to be tested and carries out this test.  Free postal tests are available to patients under 25 at </w:t>
      </w:r>
      <w:hyperlink r:id="rId5" w:history="1">
        <w:r w:rsidR="004805B4" w:rsidRPr="00246695">
          <w:rPr>
            <w:rStyle w:val="Hyperlink"/>
            <w:rFonts w:ascii="Arial" w:hAnsi="Arial" w:cs="Arial"/>
            <w:sz w:val="20"/>
            <w:szCs w:val="20"/>
          </w:rPr>
          <w:t>http://www.sexualhealthsurrey.co.uk/sexual-health-and-contraception/get-a-home-testing-kit</w:t>
        </w:r>
      </w:hyperlink>
      <w:r w:rsidR="004805B4" w:rsidRPr="00246695">
        <w:rPr>
          <w:rFonts w:ascii="Arial" w:hAnsi="Arial" w:cs="Arial"/>
          <w:color w:val="000000"/>
          <w:sz w:val="20"/>
          <w:szCs w:val="20"/>
        </w:rPr>
        <w:t xml:space="preserve"> </w:t>
      </w:r>
    </w:p>
    <w:p w14:paraId="3EA463EE" w14:textId="77777777" w:rsidR="00F33C78" w:rsidRPr="00246695" w:rsidRDefault="00F33C78" w:rsidP="002223CC">
      <w:pPr>
        <w:spacing w:after="0" w:line="240" w:lineRule="auto"/>
        <w:rPr>
          <w:rFonts w:ascii="Arial" w:hAnsi="Arial" w:cs="Arial"/>
          <w:sz w:val="20"/>
          <w:szCs w:val="20"/>
        </w:rPr>
      </w:pPr>
    </w:p>
    <w:p w14:paraId="439A73A8" w14:textId="77777777" w:rsidR="00F33C78" w:rsidRPr="007F6550" w:rsidRDefault="00F33C78" w:rsidP="002223CC">
      <w:pPr>
        <w:spacing w:after="0" w:line="240" w:lineRule="auto"/>
        <w:rPr>
          <w:rFonts w:ascii="Arial" w:hAnsi="Arial" w:cs="Arial"/>
          <w:sz w:val="20"/>
          <w:szCs w:val="20"/>
          <w:highlight w:val="yellow"/>
        </w:rPr>
      </w:pPr>
      <w:r w:rsidRPr="007F6550">
        <w:rPr>
          <w:rFonts w:ascii="Arial" w:hAnsi="Arial" w:cs="Arial"/>
          <w:sz w:val="20"/>
          <w:szCs w:val="20"/>
          <w:highlight w:val="yellow"/>
        </w:rPr>
        <w:t xml:space="preserve">8. </w:t>
      </w:r>
      <w:r w:rsidRPr="007F6550">
        <w:rPr>
          <w:rFonts w:ascii="Arial" w:hAnsi="Arial" w:cs="Arial"/>
          <w:b/>
          <w:sz w:val="20"/>
          <w:szCs w:val="20"/>
          <w:highlight w:val="yellow"/>
        </w:rPr>
        <w:t>Q:</w:t>
      </w:r>
      <w:r w:rsidRPr="007F6550">
        <w:rPr>
          <w:rFonts w:ascii="Arial" w:hAnsi="Arial" w:cs="Arial"/>
          <w:sz w:val="20"/>
          <w:szCs w:val="20"/>
          <w:highlight w:val="yellow"/>
        </w:rPr>
        <w:t xml:space="preserve"> Can we submit a claim before the end of a quarter if I am going on leave?</w:t>
      </w:r>
    </w:p>
    <w:p w14:paraId="1753D7D7" w14:textId="77777777" w:rsidR="00F33C78" w:rsidRPr="007F6550" w:rsidRDefault="00F33C78" w:rsidP="002223CC">
      <w:pPr>
        <w:spacing w:after="0" w:line="240" w:lineRule="auto"/>
        <w:rPr>
          <w:rFonts w:ascii="Arial" w:hAnsi="Arial" w:cs="Arial"/>
          <w:sz w:val="20"/>
          <w:szCs w:val="20"/>
          <w:highlight w:val="yellow"/>
        </w:rPr>
      </w:pPr>
    </w:p>
    <w:p w14:paraId="068C047D" w14:textId="77777777" w:rsidR="00F33C78" w:rsidRPr="007F6550" w:rsidRDefault="00F33C78" w:rsidP="002223CC">
      <w:pPr>
        <w:spacing w:after="0" w:line="240" w:lineRule="auto"/>
        <w:rPr>
          <w:rFonts w:ascii="Arial" w:hAnsi="Arial" w:cs="Arial"/>
          <w:sz w:val="20"/>
          <w:szCs w:val="20"/>
          <w:highlight w:val="yellow"/>
        </w:rPr>
      </w:pPr>
      <w:r w:rsidRPr="007F6550">
        <w:rPr>
          <w:rFonts w:ascii="Arial" w:hAnsi="Arial" w:cs="Arial"/>
          <w:b/>
          <w:sz w:val="20"/>
          <w:szCs w:val="20"/>
          <w:highlight w:val="yellow"/>
        </w:rPr>
        <w:t xml:space="preserve">A. </w:t>
      </w:r>
      <w:r w:rsidR="00742FB9" w:rsidRPr="007F6550">
        <w:rPr>
          <w:rFonts w:ascii="Arial" w:hAnsi="Arial" w:cs="Arial"/>
          <w:sz w:val="20"/>
          <w:szCs w:val="20"/>
          <w:highlight w:val="yellow"/>
        </w:rPr>
        <w:t>This is</w:t>
      </w:r>
      <w:r w:rsidR="00381B8F" w:rsidRPr="007F6550">
        <w:rPr>
          <w:rFonts w:ascii="Arial" w:hAnsi="Arial" w:cs="Arial"/>
          <w:sz w:val="20"/>
          <w:szCs w:val="20"/>
          <w:highlight w:val="yellow"/>
        </w:rPr>
        <w:t xml:space="preserve"> not</w:t>
      </w:r>
      <w:r w:rsidR="00742FB9" w:rsidRPr="007F6550">
        <w:rPr>
          <w:rFonts w:ascii="Arial" w:hAnsi="Arial" w:cs="Arial"/>
          <w:b/>
          <w:sz w:val="20"/>
          <w:szCs w:val="20"/>
          <w:highlight w:val="yellow"/>
        </w:rPr>
        <w:t xml:space="preserve"> </w:t>
      </w:r>
      <w:r w:rsidR="00742FB9" w:rsidRPr="007F6550">
        <w:rPr>
          <w:rFonts w:ascii="Arial" w:hAnsi="Arial" w:cs="Arial"/>
          <w:sz w:val="20"/>
          <w:szCs w:val="20"/>
          <w:highlight w:val="yellow"/>
        </w:rPr>
        <w:t xml:space="preserve">possible as </w:t>
      </w:r>
      <w:r w:rsidRPr="007F6550">
        <w:rPr>
          <w:rFonts w:ascii="Arial" w:hAnsi="Arial" w:cs="Arial"/>
          <w:sz w:val="20"/>
          <w:szCs w:val="20"/>
          <w:highlight w:val="yellow"/>
        </w:rPr>
        <w:t>we have over 200 claims from GPs and Pharmacies to process and keep track of each quarter</w:t>
      </w:r>
      <w:r w:rsidR="00742FB9" w:rsidRPr="007F6550">
        <w:rPr>
          <w:rFonts w:ascii="Arial" w:hAnsi="Arial" w:cs="Arial"/>
          <w:sz w:val="20"/>
          <w:szCs w:val="20"/>
          <w:highlight w:val="yellow"/>
        </w:rPr>
        <w:t xml:space="preserve">. We </w:t>
      </w:r>
      <w:r w:rsidRPr="007F6550">
        <w:rPr>
          <w:rFonts w:ascii="Arial" w:hAnsi="Arial" w:cs="Arial"/>
          <w:sz w:val="20"/>
          <w:szCs w:val="20"/>
          <w:highlight w:val="yellow"/>
        </w:rPr>
        <w:t xml:space="preserve">are </w:t>
      </w:r>
      <w:r w:rsidR="00742FB9" w:rsidRPr="007F6550">
        <w:rPr>
          <w:rFonts w:ascii="Arial" w:hAnsi="Arial" w:cs="Arial"/>
          <w:sz w:val="20"/>
          <w:szCs w:val="20"/>
          <w:highlight w:val="yellow"/>
        </w:rPr>
        <w:t xml:space="preserve">currently therefore </w:t>
      </w:r>
      <w:r w:rsidRPr="007F6550">
        <w:rPr>
          <w:rFonts w:ascii="Arial" w:hAnsi="Arial" w:cs="Arial"/>
          <w:sz w:val="20"/>
          <w:szCs w:val="20"/>
          <w:highlight w:val="yellow"/>
        </w:rPr>
        <w:t xml:space="preserve">only able to accept claims after the end of </w:t>
      </w:r>
      <w:r w:rsidR="00742FB9" w:rsidRPr="007F6550">
        <w:rPr>
          <w:rFonts w:ascii="Arial" w:hAnsi="Arial" w:cs="Arial"/>
          <w:sz w:val="20"/>
          <w:szCs w:val="20"/>
          <w:highlight w:val="yellow"/>
        </w:rPr>
        <w:t xml:space="preserve">a </w:t>
      </w:r>
      <w:r w:rsidRPr="007F6550">
        <w:rPr>
          <w:rFonts w:ascii="Arial" w:hAnsi="Arial" w:cs="Arial"/>
          <w:sz w:val="20"/>
          <w:szCs w:val="20"/>
          <w:highlight w:val="yellow"/>
        </w:rPr>
        <w:t xml:space="preserve">quarter. This </w:t>
      </w:r>
      <w:r w:rsidR="00742FB9" w:rsidRPr="007F6550">
        <w:rPr>
          <w:rFonts w:ascii="Arial" w:hAnsi="Arial" w:cs="Arial"/>
          <w:sz w:val="20"/>
          <w:szCs w:val="20"/>
          <w:highlight w:val="yellow"/>
        </w:rPr>
        <w:t xml:space="preserve">helps us manage their checking and processing and also </w:t>
      </w:r>
      <w:r w:rsidRPr="007F6550">
        <w:rPr>
          <w:rFonts w:ascii="Arial" w:hAnsi="Arial" w:cs="Arial"/>
          <w:sz w:val="20"/>
          <w:szCs w:val="20"/>
          <w:highlight w:val="yellow"/>
        </w:rPr>
        <w:t>ensures that practices don’t miss any activity that might</w:t>
      </w:r>
      <w:r w:rsidR="00381B8F" w:rsidRPr="007F6550">
        <w:rPr>
          <w:rFonts w:ascii="Arial" w:hAnsi="Arial" w:cs="Arial"/>
          <w:sz w:val="20"/>
          <w:szCs w:val="20"/>
          <w:highlight w:val="yellow"/>
        </w:rPr>
        <w:t xml:space="preserve"> happen at the end of a quarter. It also means that </w:t>
      </w:r>
      <w:r w:rsidRPr="007F6550">
        <w:rPr>
          <w:rFonts w:ascii="Arial" w:hAnsi="Arial" w:cs="Arial"/>
          <w:sz w:val="20"/>
          <w:szCs w:val="20"/>
          <w:highlight w:val="yellow"/>
        </w:rPr>
        <w:t xml:space="preserve">activity claimed for clearly relates to each quarter. </w:t>
      </w:r>
    </w:p>
    <w:p w14:paraId="4494D76C" w14:textId="77777777" w:rsidR="00F33C78" w:rsidRPr="007F6550" w:rsidRDefault="00F33C78" w:rsidP="002223CC">
      <w:pPr>
        <w:spacing w:after="0" w:line="240" w:lineRule="auto"/>
        <w:rPr>
          <w:rFonts w:ascii="Arial" w:hAnsi="Arial" w:cs="Arial"/>
          <w:sz w:val="20"/>
          <w:szCs w:val="20"/>
          <w:highlight w:val="yellow"/>
        </w:rPr>
      </w:pPr>
    </w:p>
    <w:p w14:paraId="1D1923ED" w14:textId="77777777" w:rsidR="00F33C78" w:rsidRPr="007F6550" w:rsidRDefault="00381B8F" w:rsidP="002223CC">
      <w:pPr>
        <w:spacing w:after="0" w:line="240" w:lineRule="auto"/>
        <w:rPr>
          <w:rFonts w:ascii="Arial" w:hAnsi="Arial" w:cs="Arial"/>
          <w:sz w:val="20"/>
          <w:szCs w:val="20"/>
          <w:highlight w:val="yellow"/>
        </w:rPr>
      </w:pPr>
      <w:r w:rsidRPr="007F6550">
        <w:rPr>
          <w:rFonts w:ascii="Arial" w:hAnsi="Arial" w:cs="Arial"/>
          <w:sz w:val="20"/>
          <w:szCs w:val="20"/>
          <w:highlight w:val="yellow"/>
        </w:rPr>
        <w:t>As stated in the Ts and Cs, p</w:t>
      </w:r>
      <w:r w:rsidR="00F33C78" w:rsidRPr="007F6550">
        <w:rPr>
          <w:rFonts w:ascii="Arial" w:hAnsi="Arial" w:cs="Arial"/>
          <w:sz w:val="20"/>
          <w:szCs w:val="20"/>
          <w:highlight w:val="yellow"/>
        </w:rPr>
        <w:t xml:space="preserve">ractices have up to six weeks after the end of a quarter to submit a claim and the internal processes we have now established aim to </w:t>
      </w:r>
      <w:r w:rsidR="00742FB9" w:rsidRPr="007F6550">
        <w:rPr>
          <w:rFonts w:ascii="Arial" w:hAnsi="Arial" w:cs="Arial"/>
          <w:sz w:val="20"/>
          <w:szCs w:val="20"/>
          <w:highlight w:val="yellow"/>
        </w:rPr>
        <w:t>pay claims</w:t>
      </w:r>
      <w:r w:rsidR="00F33C78" w:rsidRPr="007F6550">
        <w:rPr>
          <w:rFonts w:ascii="Arial" w:hAnsi="Arial" w:cs="Arial"/>
          <w:sz w:val="20"/>
          <w:szCs w:val="20"/>
          <w:highlight w:val="yellow"/>
        </w:rPr>
        <w:t xml:space="preserve"> within a 30 days of </w:t>
      </w:r>
      <w:r w:rsidR="00742FB9" w:rsidRPr="007F6550">
        <w:rPr>
          <w:rFonts w:ascii="Arial" w:hAnsi="Arial" w:cs="Arial"/>
          <w:sz w:val="20"/>
          <w:szCs w:val="20"/>
          <w:highlight w:val="yellow"/>
        </w:rPr>
        <w:t>submission</w:t>
      </w:r>
      <w:r w:rsidR="00F33C78" w:rsidRPr="007F6550">
        <w:rPr>
          <w:rFonts w:ascii="Arial" w:hAnsi="Arial" w:cs="Arial"/>
          <w:sz w:val="20"/>
          <w:szCs w:val="20"/>
          <w:highlight w:val="yellow"/>
        </w:rPr>
        <w:t xml:space="preserve">. </w:t>
      </w:r>
    </w:p>
    <w:p w14:paraId="6883FED5" w14:textId="77777777" w:rsidR="00F33C78" w:rsidRPr="007F6550" w:rsidRDefault="00F33C78" w:rsidP="002223CC">
      <w:pPr>
        <w:spacing w:after="0" w:line="240" w:lineRule="auto"/>
        <w:rPr>
          <w:rFonts w:ascii="Arial" w:hAnsi="Arial" w:cs="Arial"/>
          <w:sz w:val="20"/>
          <w:szCs w:val="20"/>
          <w:highlight w:val="yellow"/>
        </w:rPr>
      </w:pPr>
    </w:p>
    <w:p w14:paraId="2AD41303" w14:textId="77777777" w:rsidR="00F33C78" w:rsidRDefault="00F33C78" w:rsidP="002223CC">
      <w:pPr>
        <w:spacing w:after="0" w:line="240" w:lineRule="auto"/>
        <w:rPr>
          <w:rFonts w:ascii="Arial" w:hAnsi="Arial" w:cs="Arial"/>
          <w:sz w:val="20"/>
          <w:szCs w:val="20"/>
        </w:rPr>
      </w:pPr>
      <w:r w:rsidRPr="007F6550">
        <w:rPr>
          <w:rFonts w:ascii="Arial" w:hAnsi="Arial" w:cs="Arial"/>
          <w:sz w:val="20"/>
          <w:szCs w:val="20"/>
          <w:highlight w:val="yellow"/>
        </w:rPr>
        <w:t xml:space="preserve">Claims that are submitted before the end of a quarter will </w:t>
      </w:r>
      <w:r w:rsidR="00381B8F" w:rsidRPr="007F6550">
        <w:rPr>
          <w:rFonts w:ascii="Arial" w:hAnsi="Arial" w:cs="Arial"/>
          <w:sz w:val="20"/>
          <w:szCs w:val="20"/>
          <w:highlight w:val="yellow"/>
        </w:rPr>
        <w:t xml:space="preserve">therefore </w:t>
      </w:r>
      <w:r w:rsidRPr="007F6550">
        <w:rPr>
          <w:rFonts w:ascii="Arial" w:hAnsi="Arial" w:cs="Arial"/>
          <w:sz w:val="20"/>
          <w:szCs w:val="20"/>
          <w:highlight w:val="yellow"/>
        </w:rPr>
        <w:t xml:space="preserve">need to be re-submitted </w:t>
      </w:r>
      <w:r w:rsidR="00381B8F" w:rsidRPr="007F6550">
        <w:rPr>
          <w:rFonts w:ascii="Arial" w:hAnsi="Arial" w:cs="Arial"/>
          <w:sz w:val="20"/>
          <w:szCs w:val="20"/>
          <w:highlight w:val="yellow"/>
        </w:rPr>
        <w:t>to avoid any unnecessary confusion.</w:t>
      </w:r>
    </w:p>
    <w:p w14:paraId="594EDFA1" w14:textId="77777777" w:rsidR="007F6550" w:rsidRDefault="007F6550" w:rsidP="002223CC">
      <w:pPr>
        <w:spacing w:after="0" w:line="240" w:lineRule="auto"/>
        <w:rPr>
          <w:rFonts w:ascii="Arial" w:hAnsi="Arial" w:cs="Arial"/>
          <w:sz w:val="20"/>
          <w:szCs w:val="20"/>
        </w:rPr>
      </w:pPr>
    </w:p>
    <w:p w14:paraId="2F794E16" w14:textId="77777777" w:rsidR="007F6550" w:rsidRDefault="007F6550" w:rsidP="002223CC">
      <w:pPr>
        <w:spacing w:after="0" w:line="240" w:lineRule="auto"/>
        <w:rPr>
          <w:rFonts w:ascii="Arial" w:hAnsi="Arial" w:cs="Arial"/>
          <w:sz w:val="20"/>
          <w:szCs w:val="20"/>
        </w:rPr>
      </w:pPr>
    </w:p>
    <w:p w14:paraId="58F8531B" w14:textId="527A6ABA" w:rsidR="007F6550" w:rsidRPr="00246695" w:rsidRDefault="007F6550" w:rsidP="002223CC">
      <w:pPr>
        <w:spacing w:after="0" w:line="240" w:lineRule="auto"/>
        <w:rPr>
          <w:rFonts w:ascii="Arial" w:hAnsi="Arial" w:cs="Arial"/>
          <w:sz w:val="20"/>
          <w:szCs w:val="20"/>
        </w:rPr>
      </w:pPr>
      <w:r w:rsidRPr="007F6550">
        <w:rPr>
          <w:rFonts w:ascii="Arial" w:hAnsi="Arial" w:cs="Arial"/>
          <w:sz w:val="20"/>
          <w:szCs w:val="20"/>
          <w:highlight w:val="yellow"/>
        </w:rPr>
        <w:t>Signature?</w:t>
      </w:r>
    </w:p>
    <w:sectPr w:rsidR="007F6550" w:rsidRPr="00246695" w:rsidSect="00E9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5E59"/>
    <w:multiLevelType w:val="hybridMultilevel"/>
    <w:tmpl w:val="7A4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53227"/>
    <w:multiLevelType w:val="multilevel"/>
    <w:tmpl w:val="FFB42E82"/>
    <w:lvl w:ilvl="0">
      <w:start w:val="1"/>
      <w:numFmt w:val="decimal"/>
      <w:pStyle w:val="Outlinenumberedpara"/>
      <w:lvlText w:val="%1"/>
      <w:lvlJc w:val="left"/>
      <w:pPr>
        <w:tabs>
          <w:tab w:val="num" w:pos="360"/>
        </w:tabs>
        <w:ind w:left="360" w:hanging="360"/>
      </w:pPr>
      <w:rPr>
        <w:rFonts w:ascii="Arial Narrow" w:hAnsi="Arial Narrow" w:cs="Times New Roman" w:hint="default"/>
        <w:sz w:val="22"/>
      </w:rPr>
    </w:lvl>
    <w:lvl w:ilvl="1">
      <w:start w:val="1"/>
      <w:numFmt w:val="lowerLetter"/>
      <w:lvlText w:val="%2)"/>
      <w:lvlJc w:val="left"/>
      <w:pPr>
        <w:tabs>
          <w:tab w:val="num" w:pos="720"/>
        </w:tabs>
        <w:ind w:left="720" w:hanging="360"/>
      </w:pPr>
      <w:rPr>
        <w:rFonts w:ascii="Arial Narrow" w:hAnsi="Arial Narrow" w:cs="Times New Roman" w:hint="default"/>
        <w:sz w:val="22"/>
      </w:rPr>
    </w:lvl>
    <w:lvl w:ilvl="2">
      <w:start w:val="1"/>
      <w:numFmt w:val="lowerRoman"/>
      <w:lvlText w:val="%3)"/>
      <w:lvlJc w:val="left"/>
      <w:pPr>
        <w:tabs>
          <w:tab w:val="num" w:pos="1440"/>
        </w:tabs>
        <w:ind w:left="1080" w:hanging="360"/>
      </w:pPr>
      <w:rPr>
        <w:rFonts w:ascii="Arial Narrow" w:hAnsi="Arial Narrow" w:cs="Times New Roman" w:hint="default"/>
        <w:sz w:val="22"/>
      </w:rPr>
    </w:lvl>
    <w:lvl w:ilvl="3">
      <w:start w:val="1"/>
      <w:numFmt w:val="decimal"/>
      <w:lvlText w:val="(%4)"/>
      <w:lvlJc w:val="left"/>
      <w:pPr>
        <w:tabs>
          <w:tab w:val="num" w:pos="1440"/>
        </w:tabs>
        <w:ind w:left="1440" w:hanging="360"/>
      </w:pPr>
      <w:rPr>
        <w:rFonts w:ascii="Arial Narrow" w:hAnsi="Arial Narrow" w:cs="Times New Roman" w:hint="default"/>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489565326">
    <w:abstractNumId w:val="0"/>
  </w:num>
  <w:num w:numId="2" w16cid:durableId="1222597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31"/>
    <w:rsid w:val="00063B93"/>
    <w:rsid w:val="0006610C"/>
    <w:rsid w:val="00066B24"/>
    <w:rsid w:val="000879A4"/>
    <w:rsid w:val="00093305"/>
    <w:rsid w:val="000B3F55"/>
    <w:rsid w:val="00183CEE"/>
    <w:rsid w:val="001E78CB"/>
    <w:rsid w:val="002223CC"/>
    <w:rsid w:val="00246695"/>
    <w:rsid w:val="00260631"/>
    <w:rsid w:val="002A7A25"/>
    <w:rsid w:val="00381B8F"/>
    <w:rsid w:val="003915C6"/>
    <w:rsid w:val="003A3E08"/>
    <w:rsid w:val="003C6AA4"/>
    <w:rsid w:val="003F45D7"/>
    <w:rsid w:val="004129C0"/>
    <w:rsid w:val="004154DE"/>
    <w:rsid w:val="004342FC"/>
    <w:rsid w:val="004463F9"/>
    <w:rsid w:val="004805B4"/>
    <w:rsid w:val="004834C7"/>
    <w:rsid w:val="00501CB3"/>
    <w:rsid w:val="00575BB2"/>
    <w:rsid w:val="00585CA1"/>
    <w:rsid w:val="0060506F"/>
    <w:rsid w:val="00742FB9"/>
    <w:rsid w:val="00766B70"/>
    <w:rsid w:val="007F6550"/>
    <w:rsid w:val="008311AE"/>
    <w:rsid w:val="008C681F"/>
    <w:rsid w:val="008D7602"/>
    <w:rsid w:val="00910073"/>
    <w:rsid w:val="00971538"/>
    <w:rsid w:val="009A4753"/>
    <w:rsid w:val="009B75A0"/>
    <w:rsid w:val="00A07CC1"/>
    <w:rsid w:val="00A35CDA"/>
    <w:rsid w:val="00A63D0F"/>
    <w:rsid w:val="00AB3333"/>
    <w:rsid w:val="00AE4740"/>
    <w:rsid w:val="00B747B3"/>
    <w:rsid w:val="00B83D91"/>
    <w:rsid w:val="00B94F01"/>
    <w:rsid w:val="00C3087D"/>
    <w:rsid w:val="00C77C4E"/>
    <w:rsid w:val="00D57102"/>
    <w:rsid w:val="00D7099D"/>
    <w:rsid w:val="00E374A8"/>
    <w:rsid w:val="00E4603E"/>
    <w:rsid w:val="00E96662"/>
    <w:rsid w:val="00EF3D2D"/>
    <w:rsid w:val="00F009AE"/>
    <w:rsid w:val="00F0518A"/>
    <w:rsid w:val="00F33C78"/>
    <w:rsid w:val="00F40485"/>
    <w:rsid w:val="00F83DBF"/>
    <w:rsid w:val="00FE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B879"/>
  <w15:docId w15:val="{B84EE0F7-68F2-4DBC-B4BB-8E6BB19A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CB"/>
    <w:pPr>
      <w:ind w:left="720"/>
      <w:contextualSpacing/>
    </w:pPr>
  </w:style>
  <w:style w:type="paragraph" w:customStyle="1" w:styleId="Outlinenumberedpara">
    <w:name w:val="Outline numbered para"/>
    <w:basedOn w:val="Normal"/>
    <w:uiPriority w:val="99"/>
    <w:rsid w:val="00971538"/>
    <w:pPr>
      <w:numPr>
        <w:numId w:val="2"/>
      </w:numPr>
      <w:spacing w:before="120" w:after="120" w:line="240" w:lineRule="auto"/>
    </w:pPr>
    <w:rPr>
      <w:rFonts w:ascii="Arial Narrow" w:eastAsia="Times New Roman" w:hAnsi="Arial Narrow" w:cs="Times New Roman"/>
      <w:szCs w:val="24"/>
    </w:rPr>
  </w:style>
  <w:style w:type="character" w:styleId="Hyperlink">
    <w:name w:val="Hyperlink"/>
    <w:basedOn w:val="DefaultParagraphFont"/>
    <w:uiPriority w:val="99"/>
    <w:unhideWhenUsed/>
    <w:rsid w:val="00F33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2799">
      <w:bodyDiv w:val="1"/>
      <w:marLeft w:val="0"/>
      <w:marRight w:val="0"/>
      <w:marTop w:val="0"/>
      <w:marBottom w:val="0"/>
      <w:divBdr>
        <w:top w:val="none" w:sz="0" w:space="0" w:color="auto"/>
        <w:left w:val="none" w:sz="0" w:space="0" w:color="auto"/>
        <w:bottom w:val="none" w:sz="0" w:space="0" w:color="auto"/>
        <w:right w:val="none" w:sz="0" w:space="0" w:color="auto"/>
      </w:divBdr>
    </w:div>
    <w:div w:id="501166488">
      <w:bodyDiv w:val="1"/>
      <w:marLeft w:val="0"/>
      <w:marRight w:val="0"/>
      <w:marTop w:val="0"/>
      <w:marBottom w:val="0"/>
      <w:divBdr>
        <w:top w:val="none" w:sz="0" w:space="0" w:color="auto"/>
        <w:left w:val="none" w:sz="0" w:space="0" w:color="auto"/>
        <w:bottom w:val="none" w:sz="0" w:space="0" w:color="auto"/>
        <w:right w:val="none" w:sz="0" w:space="0" w:color="auto"/>
      </w:divBdr>
    </w:div>
    <w:div w:id="1569724680">
      <w:bodyDiv w:val="1"/>
      <w:marLeft w:val="0"/>
      <w:marRight w:val="0"/>
      <w:marTop w:val="0"/>
      <w:marBottom w:val="0"/>
      <w:divBdr>
        <w:top w:val="none" w:sz="0" w:space="0" w:color="auto"/>
        <w:left w:val="none" w:sz="0" w:space="0" w:color="auto"/>
        <w:bottom w:val="none" w:sz="0" w:space="0" w:color="auto"/>
        <w:right w:val="none" w:sz="0" w:space="0" w:color="auto"/>
      </w:divBdr>
    </w:div>
    <w:div w:id="1940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xualhealthsurrey.co.uk/sexual-health-and-contraception/get-a-home-testing-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PAustenR</dc:creator>
  <cp:lastModifiedBy>Luke Mileham</cp:lastModifiedBy>
  <cp:revision>4</cp:revision>
  <cp:lastPrinted>2014-03-26T14:19:00Z</cp:lastPrinted>
  <dcterms:created xsi:type="dcterms:W3CDTF">2023-06-25T15:38:00Z</dcterms:created>
  <dcterms:modified xsi:type="dcterms:W3CDTF">2023-06-28T10:18:00Z</dcterms:modified>
</cp:coreProperties>
</file>